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6C8650" w14:textId="77777777" w:rsidR="009F328D" w:rsidRDefault="009F328D" w:rsidP="009F328D">
      <w:pPr>
        <w:ind w:left="-1701" w:firstLine="0"/>
      </w:pPr>
      <w:r>
        <w:rPr>
          <w:noProof/>
        </w:rPr>
        <w:drawing>
          <wp:anchor distT="0" distB="0" distL="0" distR="0" simplePos="0" relativeHeight="251661312" behindDoc="1" locked="0" layoutInCell="1" hidden="0" allowOverlap="1" wp14:anchorId="2EB3347E" wp14:editId="78F25B15">
            <wp:simplePos x="0" y="0"/>
            <wp:positionH relativeFrom="column">
              <wp:posOffset>-721360</wp:posOffset>
            </wp:positionH>
            <wp:positionV relativeFrom="paragraph">
              <wp:posOffset>-485321</wp:posOffset>
            </wp:positionV>
            <wp:extent cx="7570800" cy="11005200"/>
            <wp:effectExtent l="0" t="0" r="0" b="5715"/>
            <wp:wrapNone/>
            <wp:docPr id="5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7570800" cy="11005200"/>
                    </a:xfrm>
                    <a:prstGeom prst="rect">
                      <a:avLst/>
                    </a:prstGeom>
                    <a:ln/>
                  </pic:spPr>
                </pic:pic>
              </a:graphicData>
            </a:graphic>
          </wp:anchor>
        </w:drawing>
      </w:r>
    </w:p>
    <w:p w14:paraId="33698B46" w14:textId="77777777" w:rsidR="009F328D" w:rsidRDefault="009F328D" w:rsidP="009F328D">
      <w:pPr>
        <w:ind w:firstLine="0"/>
        <w:jc w:val="center"/>
      </w:pPr>
    </w:p>
    <w:p w14:paraId="7310B898" w14:textId="77777777" w:rsidR="009F328D" w:rsidRDefault="009F328D" w:rsidP="009F328D">
      <w:pPr>
        <w:ind w:firstLine="0"/>
        <w:jc w:val="center"/>
      </w:pPr>
    </w:p>
    <w:p w14:paraId="638699F3" w14:textId="77777777" w:rsidR="009F328D" w:rsidRDefault="009F328D" w:rsidP="009F328D">
      <w:pPr>
        <w:ind w:firstLine="0"/>
        <w:jc w:val="center"/>
      </w:pPr>
    </w:p>
    <w:p w14:paraId="3DCCED7F" w14:textId="77777777" w:rsidR="009F328D" w:rsidRDefault="009F328D" w:rsidP="009F328D">
      <w:pPr>
        <w:ind w:firstLine="0"/>
        <w:jc w:val="center"/>
      </w:pPr>
    </w:p>
    <w:p w14:paraId="79C00264" w14:textId="77777777" w:rsidR="009F328D" w:rsidRDefault="009F328D" w:rsidP="009F328D">
      <w:pPr>
        <w:ind w:firstLine="0"/>
        <w:jc w:val="center"/>
      </w:pPr>
    </w:p>
    <w:p w14:paraId="5628ADB0" w14:textId="77777777" w:rsidR="009F328D" w:rsidRDefault="009F328D" w:rsidP="009F328D">
      <w:pPr>
        <w:ind w:firstLine="0"/>
        <w:jc w:val="center"/>
      </w:pPr>
    </w:p>
    <w:p w14:paraId="719C2069" w14:textId="77777777" w:rsidR="009F328D" w:rsidRDefault="009F328D" w:rsidP="009F328D">
      <w:pPr>
        <w:ind w:firstLine="0"/>
        <w:jc w:val="center"/>
      </w:pPr>
    </w:p>
    <w:p w14:paraId="0D94566E" w14:textId="77777777" w:rsidR="009F328D" w:rsidRDefault="009F328D" w:rsidP="009F328D">
      <w:pPr>
        <w:ind w:firstLine="0"/>
        <w:jc w:val="center"/>
      </w:pPr>
    </w:p>
    <w:p w14:paraId="0EC47E39" w14:textId="77777777" w:rsidR="009F328D" w:rsidRDefault="009F328D" w:rsidP="009F328D">
      <w:pPr>
        <w:tabs>
          <w:tab w:val="left" w:pos="3402"/>
        </w:tabs>
        <w:spacing w:line="240" w:lineRule="auto"/>
        <w:ind w:left="-567" w:right="3684" w:firstLine="0"/>
        <w:jc w:val="left"/>
        <w:rPr>
          <w:b/>
          <w:color w:val="FFFFFF"/>
          <w:sz w:val="96"/>
          <w:szCs w:val="96"/>
        </w:rPr>
      </w:pPr>
    </w:p>
    <w:p w14:paraId="232B1664" w14:textId="77777777" w:rsidR="009F328D" w:rsidRDefault="009F328D" w:rsidP="009F328D">
      <w:pPr>
        <w:tabs>
          <w:tab w:val="left" w:pos="3402"/>
        </w:tabs>
        <w:spacing w:line="240" w:lineRule="auto"/>
        <w:ind w:left="-567" w:right="3684" w:firstLine="0"/>
        <w:jc w:val="left"/>
        <w:rPr>
          <w:b/>
          <w:color w:val="FFFFFF"/>
          <w:sz w:val="96"/>
          <w:szCs w:val="96"/>
        </w:rPr>
      </w:pPr>
    </w:p>
    <w:p w14:paraId="4706D152" w14:textId="77777777" w:rsidR="009F328D" w:rsidRDefault="009F328D" w:rsidP="009F328D">
      <w:pPr>
        <w:tabs>
          <w:tab w:val="left" w:pos="3402"/>
        </w:tabs>
        <w:spacing w:line="240" w:lineRule="auto"/>
        <w:ind w:left="-567" w:right="3684" w:firstLine="0"/>
        <w:jc w:val="left"/>
        <w:rPr>
          <w:b/>
          <w:color w:val="FFFFFF"/>
          <w:sz w:val="96"/>
          <w:szCs w:val="96"/>
        </w:rPr>
      </w:pPr>
      <w:r>
        <w:rPr>
          <w:b/>
          <w:color w:val="FFFFFF"/>
          <w:sz w:val="96"/>
          <w:szCs w:val="96"/>
        </w:rPr>
        <w:t>Título do Curso</w:t>
      </w:r>
    </w:p>
    <w:p w14:paraId="6B990C34" w14:textId="77777777" w:rsidR="009F328D" w:rsidRDefault="009F328D" w:rsidP="009F328D">
      <w:pPr>
        <w:ind w:firstLine="0"/>
        <w:jc w:val="center"/>
      </w:pPr>
    </w:p>
    <w:p w14:paraId="697629CA" w14:textId="77777777" w:rsidR="009F328D" w:rsidRDefault="009F328D" w:rsidP="009F328D">
      <w:pPr>
        <w:ind w:firstLine="0"/>
        <w:jc w:val="center"/>
      </w:pPr>
    </w:p>
    <w:p w14:paraId="752E10CF" w14:textId="77777777" w:rsidR="009F328D" w:rsidRDefault="009F328D" w:rsidP="009F328D">
      <w:pPr>
        <w:tabs>
          <w:tab w:val="left" w:pos="7095"/>
        </w:tabs>
        <w:ind w:firstLine="0"/>
        <w:jc w:val="left"/>
      </w:pPr>
      <w:r>
        <w:tab/>
      </w:r>
    </w:p>
    <w:p w14:paraId="0347BAA8" w14:textId="77777777" w:rsidR="009F328D" w:rsidRDefault="009F328D" w:rsidP="009F328D">
      <w:pPr>
        <w:ind w:firstLine="0"/>
        <w:jc w:val="center"/>
      </w:pPr>
    </w:p>
    <w:p w14:paraId="71D07068" w14:textId="77777777" w:rsidR="009F328D" w:rsidRDefault="009F328D" w:rsidP="009F328D">
      <w:pPr>
        <w:ind w:firstLine="0"/>
        <w:jc w:val="center"/>
      </w:pPr>
    </w:p>
    <w:p w14:paraId="64753A85" w14:textId="77777777" w:rsidR="009F328D" w:rsidRDefault="009F328D" w:rsidP="009F328D">
      <w:pPr>
        <w:ind w:firstLine="0"/>
        <w:jc w:val="center"/>
      </w:pPr>
    </w:p>
    <w:p w14:paraId="0052F116" w14:textId="77777777" w:rsidR="009F328D" w:rsidRDefault="009F328D" w:rsidP="009F328D">
      <w:pPr>
        <w:ind w:firstLine="0"/>
        <w:jc w:val="center"/>
      </w:pPr>
    </w:p>
    <w:p w14:paraId="08F79AA2" w14:textId="77777777" w:rsidR="009F328D" w:rsidRDefault="009F328D" w:rsidP="009F328D">
      <w:pPr>
        <w:ind w:hanging="567"/>
        <w:rPr>
          <w:color w:val="FFFFFF"/>
        </w:rPr>
        <w:sectPr w:rsidR="009F328D">
          <w:headerReference w:type="default" r:id="rId10"/>
          <w:footerReference w:type="default" r:id="rId11"/>
          <w:pgSz w:w="11906" w:h="16838"/>
          <w:pgMar w:top="0" w:right="1134" w:bottom="1134" w:left="1701" w:header="709" w:footer="709" w:gutter="0"/>
          <w:pgNumType w:start="1"/>
          <w:cols w:space="720"/>
          <w:titlePg/>
        </w:sectPr>
      </w:pPr>
      <w:r>
        <w:rPr>
          <w:color w:val="FFFFFF"/>
        </w:rPr>
        <w:t>Cidade, 202x</w:t>
      </w:r>
      <w:r>
        <w:br w:type="page"/>
      </w:r>
    </w:p>
    <w:p w14:paraId="4B15DCB0" w14:textId="216DF127" w:rsidR="00445172" w:rsidRDefault="00445172" w:rsidP="00445172">
      <w:pPr>
        <w:spacing w:after="0" w:line="240" w:lineRule="auto"/>
        <w:ind w:firstLine="0"/>
        <w:jc w:val="center"/>
        <w:rPr>
          <w:color w:val="000000"/>
          <w:sz w:val="20"/>
          <w:szCs w:val="20"/>
        </w:rPr>
      </w:pPr>
      <w:r>
        <w:rPr>
          <w:b/>
          <w:color w:val="000000"/>
          <w:sz w:val="20"/>
          <w:szCs w:val="20"/>
        </w:rPr>
        <w:lastRenderedPageBreak/>
        <w:t>INSTITUTO FEDERAL DE EDUCAÇÃO, CIÊNCIA E TECNOLOGIA SUL-RIO-GRANDENSE</w:t>
      </w:r>
    </w:p>
    <w:p w14:paraId="0346EAEF" w14:textId="77777777" w:rsidR="00445172" w:rsidRDefault="00445172" w:rsidP="00445172">
      <w:pPr>
        <w:spacing w:after="0" w:line="240" w:lineRule="auto"/>
        <w:ind w:firstLine="0"/>
        <w:jc w:val="left"/>
        <w:rPr>
          <w:b/>
          <w:color w:val="000000"/>
          <w:sz w:val="20"/>
          <w:szCs w:val="20"/>
        </w:rPr>
        <w:sectPr w:rsidR="00445172" w:rsidSect="00445172">
          <w:headerReference w:type="default" r:id="rId12"/>
          <w:footerReference w:type="default" r:id="rId13"/>
          <w:pgSz w:w="11906" w:h="16838"/>
          <w:pgMar w:top="1701" w:right="1134" w:bottom="1134" w:left="1701" w:header="709" w:footer="709" w:gutter="0"/>
          <w:pgNumType w:start="1"/>
          <w:cols w:space="720"/>
          <w:titlePg/>
        </w:sectPr>
      </w:pPr>
    </w:p>
    <w:p w14:paraId="52AF8686" w14:textId="77777777" w:rsidR="00445172" w:rsidRDefault="00445172" w:rsidP="00445172">
      <w:pPr>
        <w:spacing w:after="0" w:line="240" w:lineRule="auto"/>
        <w:ind w:firstLine="0"/>
        <w:jc w:val="left"/>
        <w:rPr>
          <w:b/>
          <w:color w:val="000000"/>
          <w:sz w:val="20"/>
          <w:szCs w:val="20"/>
        </w:rPr>
      </w:pPr>
    </w:p>
    <w:p w14:paraId="20C01E23" w14:textId="3CE39E91" w:rsidR="00445172" w:rsidRDefault="00445172" w:rsidP="00445172">
      <w:pPr>
        <w:spacing w:after="0" w:line="240" w:lineRule="auto"/>
        <w:ind w:firstLine="0"/>
        <w:jc w:val="left"/>
        <w:rPr>
          <w:b/>
          <w:color w:val="000000"/>
          <w:sz w:val="20"/>
          <w:szCs w:val="20"/>
        </w:rPr>
      </w:pPr>
      <w:r>
        <w:rPr>
          <w:b/>
          <w:color w:val="000000"/>
          <w:sz w:val="20"/>
          <w:szCs w:val="20"/>
        </w:rPr>
        <w:t>Reitoria</w:t>
      </w:r>
    </w:p>
    <w:p w14:paraId="0550E229" w14:textId="77777777" w:rsidR="00445172" w:rsidRDefault="00445172" w:rsidP="00445172">
      <w:pPr>
        <w:spacing w:after="0" w:line="240" w:lineRule="auto"/>
        <w:ind w:firstLine="0"/>
        <w:jc w:val="left"/>
        <w:rPr>
          <w:b/>
          <w:color w:val="000000"/>
          <w:sz w:val="20"/>
          <w:szCs w:val="20"/>
        </w:rPr>
      </w:pPr>
    </w:p>
    <w:p w14:paraId="0B00F047" w14:textId="77777777" w:rsidR="00445172" w:rsidRDefault="00445172" w:rsidP="00445172">
      <w:pPr>
        <w:spacing w:after="0" w:line="240" w:lineRule="auto"/>
        <w:ind w:firstLine="0"/>
        <w:jc w:val="left"/>
        <w:rPr>
          <w:b/>
          <w:color w:val="000000"/>
          <w:sz w:val="20"/>
          <w:szCs w:val="20"/>
        </w:rPr>
      </w:pPr>
      <w:r>
        <w:rPr>
          <w:b/>
          <w:color w:val="000000"/>
          <w:sz w:val="20"/>
          <w:szCs w:val="20"/>
        </w:rPr>
        <w:t>Flávio Luis Barbosa Nunes</w:t>
      </w:r>
    </w:p>
    <w:p w14:paraId="3E0E7BCE" w14:textId="77777777" w:rsidR="00445172" w:rsidRDefault="00445172" w:rsidP="00445172">
      <w:pPr>
        <w:spacing w:after="0" w:line="240" w:lineRule="auto"/>
        <w:ind w:firstLine="0"/>
        <w:jc w:val="left"/>
        <w:rPr>
          <w:color w:val="000000"/>
          <w:sz w:val="20"/>
          <w:szCs w:val="20"/>
        </w:rPr>
      </w:pPr>
      <w:r>
        <w:rPr>
          <w:color w:val="000000"/>
          <w:sz w:val="20"/>
          <w:szCs w:val="20"/>
        </w:rPr>
        <w:t>Reitor</w:t>
      </w:r>
    </w:p>
    <w:p w14:paraId="4CB06786" w14:textId="77777777" w:rsidR="00445172" w:rsidRDefault="00445172" w:rsidP="00445172">
      <w:pPr>
        <w:spacing w:after="0" w:line="240" w:lineRule="auto"/>
        <w:ind w:firstLine="0"/>
        <w:jc w:val="left"/>
        <w:rPr>
          <w:color w:val="000000"/>
          <w:sz w:val="20"/>
          <w:szCs w:val="20"/>
        </w:rPr>
      </w:pPr>
    </w:p>
    <w:p w14:paraId="268069C8" w14:textId="77777777" w:rsidR="00445172" w:rsidRPr="00904ABA" w:rsidRDefault="00445172" w:rsidP="00445172">
      <w:pPr>
        <w:spacing w:after="0" w:line="240" w:lineRule="auto"/>
        <w:ind w:firstLine="0"/>
        <w:jc w:val="left"/>
        <w:rPr>
          <w:b/>
          <w:color w:val="000000"/>
          <w:sz w:val="20"/>
          <w:szCs w:val="20"/>
        </w:rPr>
      </w:pPr>
      <w:r w:rsidRPr="00904ABA">
        <w:rPr>
          <w:b/>
          <w:color w:val="000000"/>
          <w:sz w:val="20"/>
          <w:szCs w:val="20"/>
        </w:rPr>
        <w:t>Veridiana Krolow Bosenbecker</w:t>
      </w:r>
    </w:p>
    <w:p w14:paraId="2766D8ED" w14:textId="77777777" w:rsidR="00445172" w:rsidRDefault="00445172" w:rsidP="00445172">
      <w:pPr>
        <w:spacing w:after="0" w:line="240" w:lineRule="auto"/>
        <w:ind w:firstLine="0"/>
        <w:jc w:val="left"/>
        <w:rPr>
          <w:color w:val="000000"/>
          <w:sz w:val="20"/>
          <w:szCs w:val="20"/>
        </w:rPr>
      </w:pPr>
      <w:r>
        <w:rPr>
          <w:color w:val="000000"/>
          <w:sz w:val="20"/>
          <w:szCs w:val="20"/>
        </w:rPr>
        <w:t>Vice-reitora</w:t>
      </w:r>
    </w:p>
    <w:p w14:paraId="2F9CC993" w14:textId="77777777" w:rsidR="00445172" w:rsidRDefault="00445172" w:rsidP="00445172">
      <w:pPr>
        <w:spacing w:after="0" w:line="240" w:lineRule="auto"/>
        <w:ind w:firstLine="0"/>
        <w:jc w:val="left"/>
        <w:rPr>
          <w:color w:val="000000"/>
          <w:sz w:val="20"/>
          <w:szCs w:val="20"/>
        </w:rPr>
      </w:pPr>
    </w:p>
    <w:p w14:paraId="2CEDDF33" w14:textId="77777777" w:rsidR="00445172" w:rsidRDefault="00445172" w:rsidP="00445172">
      <w:pPr>
        <w:spacing w:after="0" w:line="240" w:lineRule="auto"/>
        <w:ind w:firstLine="0"/>
        <w:jc w:val="left"/>
        <w:rPr>
          <w:b/>
          <w:color w:val="000000"/>
          <w:sz w:val="20"/>
          <w:szCs w:val="20"/>
        </w:rPr>
      </w:pPr>
      <w:r>
        <w:rPr>
          <w:b/>
          <w:color w:val="000000"/>
          <w:sz w:val="20"/>
          <w:szCs w:val="20"/>
        </w:rPr>
        <w:t>Rodrigo Nascimento da Silva</w:t>
      </w:r>
    </w:p>
    <w:p w14:paraId="3C98765A" w14:textId="77777777" w:rsidR="00445172" w:rsidRDefault="00445172" w:rsidP="00445172">
      <w:pPr>
        <w:spacing w:after="0" w:line="240" w:lineRule="auto"/>
        <w:ind w:firstLine="0"/>
        <w:jc w:val="left"/>
        <w:rPr>
          <w:color w:val="000000"/>
          <w:sz w:val="20"/>
          <w:szCs w:val="20"/>
        </w:rPr>
      </w:pPr>
      <w:r>
        <w:rPr>
          <w:color w:val="000000"/>
          <w:sz w:val="20"/>
          <w:szCs w:val="20"/>
        </w:rPr>
        <w:t>Pró-reitor de Ensino</w:t>
      </w:r>
    </w:p>
    <w:p w14:paraId="400137D5" w14:textId="77777777" w:rsidR="00445172" w:rsidRDefault="00445172" w:rsidP="00445172">
      <w:pPr>
        <w:spacing w:after="0" w:line="240" w:lineRule="auto"/>
        <w:ind w:firstLine="0"/>
        <w:jc w:val="left"/>
        <w:rPr>
          <w:color w:val="000000"/>
          <w:sz w:val="20"/>
          <w:szCs w:val="20"/>
        </w:rPr>
      </w:pPr>
    </w:p>
    <w:p w14:paraId="09C7B7C1" w14:textId="77777777" w:rsidR="00445172" w:rsidRDefault="00445172" w:rsidP="00445172">
      <w:pPr>
        <w:spacing w:after="0" w:line="240" w:lineRule="auto"/>
        <w:ind w:firstLine="0"/>
        <w:jc w:val="left"/>
        <w:rPr>
          <w:b/>
          <w:color w:val="000000"/>
          <w:sz w:val="20"/>
          <w:szCs w:val="20"/>
        </w:rPr>
      </w:pPr>
      <w:r>
        <w:rPr>
          <w:b/>
          <w:color w:val="000000"/>
          <w:sz w:val="20"/>
          <w:szCs w:val="20"/>
        </w:rPr>
        <w:t>Leonardo Betemps Kontz</w:t>
      </w:r>
    </w:p>
    <w:p w14:paraId="4DE124A1" w14:textId="77777777" w:rsidR="00445172" w:rsidRDefault="00445172" w:rsidP="00445172">
      <w:pPr>
        <w:spacing w:after="0" w:line="240" w:lineRule="auto"/>
        <w:ind w:firstLine="0"/>
        <w:jc w:val="left"/>
        <w:rPr>
          <w:color w:val="000000"/>
          <w:sz w:val="20"/>
          <w:szCs w:val="20"/>
        </w:rPr>
      </w:pPr>
      <w:r>
        <w:rPr>
          <w:color w:val="000000"/>
          <w:sz w:val="20"/>
          <w:szCs w:val="20"/>
        </w:rPr>
        <w:t>Diretor de Políticas de Ensino e Inclusão</w:t>
      </w:r>
    </w:p>
    <w:p w14:paraId="51471332" w14:textId="77777777" w:rsidR="00445172" w:rsidRDefault="00445172" w:rsidP="00445172">
      <w:pPr>
        <w:spacing w:after="0" w:line="240" w:lineRule="auto"/>
        <w:ind w:firstLine="0"/>
        <w:jc w:val="left"/>
        <w:rPr>
          <w:color w:val="000000"/>
          <w:sz w:val="20"/>
          <w:szCs w:val="20"/>
        </w:rPr>
      </w:pPr>
    </w:p>
    <w:p w14:paraId="2EB855C8" w14:textId="77777777" w:rsidR="00445172" w:rsidRPr="00904ABA" w:rsidRDefault="00445172" w:rsidP="00445172">
      <w:pPr>
        <w:spacing w:after="0" w:line="240" w:lineRule="auto"/>
        <w:ind w:firstLine="0"/>
        <w:jc w:val="left"/>
        <w:rPr>
          <w:b/>
          <w:color w:val="000000"/>
          <w:sz w:val="20"/>
          <w:szCs w:val="20"/>
        </w:rPr>
      </w:pPr>
      <w:r w:rsidRPr="00904ABA">
        <w:rPr>
          <w:b/>
          <w:color w:val="000000"/>
          <w:sz w:val="20"/>
          <w:szCs w:val="20"/>
        </w:rPr>
        <w:t>Liliane da Costa Ores</w:t>
      </w:r>
    </w:p>
    <w:p w14:paraId="70BFB3B8" w14:textId="77777777" w:rsidR="00445172" w:rsidRDefault="00445172" w:rsidP="00445172">
      <w:pPr>
        <w:spacing w:after="0" w:line="240" w:lineRule="auto"/>
        <w:ind w:firstLine="0"/>
        <w:jc w:val="left"/>
        <w:rPr>
          <w:color w:val="000000"/>
          <w:sz w:val="20"/>
          <w:szCs w:val="20"/>
        </w:rPr>
      </w:pPr>
      <w:r>
        <w:rPr>
          <w:color w:val="000000"/>
          <w:sz w:val="20"/>
          <w:szCs w:val="20"/>
        </w:rPr>
        <w:t>Chefe de Departamento de Gestão de Assistência Estudantil</w:t>
      </w:r>
    </w:p>
    <w:p w14:paraId="055E806D" w14:textId="77777777" w:rsidR="00445172" w:rsidRDefault="00445172" w:rsidP="00445172">
      <w:pPr>
        <w:spacing w:after="0" w:line="240" w:lineRule="auto"/>
        <w:ind w:firstLine="0"/>
        <w:jc w:val="left"/>
        <w:rPr>
          <w:color w:val="000000"/>
          <w:sz w:val="20"/>
          <w:szCs w:val="20"/>
        </w:rPr>
      </w:pPr>
    </w:p>
    <w:p w14:paraId="15717C57" w14:textId="77777777" w:rsidR="00445172" w:rsidRPr="00904ABA" w:rsidRDefault="00445172" w:rsidP="00445172">
      <w:pPr>
        <w:spacing w:after="0" w:line="240" w:lineRule="auto"/>
        <w:ind w:firstLine="0"/>
        <w:jc w:val="left"/>
        <w:rPr>
          <w:b/>
          <w:color w:val="000000"/>
          <w:sz w:val="20"/>
          <w:szCs w:val="20"/>
        </w:rPr>
      </w:pPr>
      <w:r w:rsidRPr="00904ABA">
        <w:rPr>
          <w:b/>
          <w:color w:val="000000"/>
          <w:sz w:val="20"/>
          <w:szCs w:val="20"/>
        </w:rPr>
        <w:t>Rosane</w:t>
      </w:r>
      <w:r>
        <w:rPr>
          <w:color w:val="000000"/>
          <w:sz w:val="20"/>
          <w:szCs w:val="20"/>
        </w:rPr>
        <w:t xml:space="preserve"> </w:t>
      </w:r>
      <w:r w:rsidRPr="00904ABA">
        <w:rPr>
          <w:b/>
          <w:color w:val="000000"/>
          <w:sz w:val="20"/>
          <w:szCs w:val="20"/>
        </w:rPr>
        <w:t>Bom</w:t>
      </w:r>
    </w:p>
    <w:p w14:paraId="3DBBC58F" w14:textId="77777777" w:rsidR="00445172" w:rsidRDefault="00445172" w:rsidP="00445172">
      <w:pPr>
        <w:spacing w:after="0" w:line="240" w:lineRule="auto"/>
        <w:ind w:firstLine="0"/>
        <w:jc w:val="left"/>
        <w:rPr>
          <w:color w:val="000000"/>
          <w:sz w:val="20"/>
          <w:szCs w:val="20"/>
        </w:rPr>
      </w:pPr>
      <w:r>
        <w:rPr>
          <w:color w:val="000000"/>
          <w:sz w:val="20"/>
          <w:szCs w:val="20"/>
        </w:rPr>
        <w:t>Chefe de Departamento de Educação Inclusiva</w:t>
      </w:r>
    </w:p>
    <w:p w14:paraId="6796E261" w14:textId="77777777" w:rsidR="00445172" w:rsidRDefault="00445172" w:rsidP="00445172">
      <w:pPr>
        <w:spacing w:after="0" w:line="240" w:lineRule="auto"/>
        <w:ind w:firstLine="0"/>
        <w:jc w:val="left"/>
        <w:rPr>
          <w:color w:val="000000"/>
          <w:sz w:val="20"/>
          <w:szCs w:val="20"/>
        </w:rPr>
      </w:pPr>
    </w:p>
    <w:p w14:paraId="22777E81" w14:textId="77777777" w:rsidR="00445172" w:rsidRDefault="00445172" w:rsidP="00445172">
      <w:pPr>
        <w:spacing w:after="0" w:line="240" w:lineRule="auto"/>
        <w:ind w:firstLine="0"/>
        <w:jc w:val="left"/>
        <w:rPr>
          <w:b/>
          <w:color w:val="000000"/>
          <w:sz w:val="20"/>
          <w:szCs w:val="20"/>
        </w:rPr>
      </w:pPr>
      <w:r>
        <w:rPr>
          <w:b/>
          <w:color w:val="000000"/>
          <w:sz w:val="20"/>
          <w:szCs w:val="20"/>
        </w:rPr>
        <w:t>Jander Luis Fernandes Monks</w:t>
      </w:r>
    </w:p>
    <w:p w14:paraId="5D3CD77B" w14:textId="77777777" w:rsidR="00445172" w:rsidRDefault="00445172" w:rsidP="00445172">
      <w:pPr>
        <w:spacing w:after="0" w:line="240" w:lineRule="auto"/>
        <w:ind w:firstLine="0"/>
        <w:jc w:val="left"/>
        <w:rPr>
          <w:color w:val="000000"/>
          <w:sz w:val="20"/>
          <w:szCs w:val="20"/>
        </w:rPr>
      </w:pPr>
      <w:r>
        <w:rPr>
          <w:color w:val="000000"/>
          <w:sz w:val="20"/>
          <w:szCs w:val="20"/>
        </w:rPr>
        <w:t>Chefe de Departamento de Educação a Distância e Novas Tecnologias</w:t>
      </w:r>
    </w:p>
    <w:p w14:paraId="02236181" w14:textId="77777777" w:rsidR="00445172" w:rsidRDefault="00445172" w:rsidP="00445172">
      <w:pPr>
        <w:spacing w:after="0" w:line="240" w:lineRule="auto"/>
        <w:ind w:firstLine="0"/>
        <w:jc w:val="left"/>
        <w:rPr>
          <w:color w:val="000000"/>
          <w:sz w:val="20"/>
          <w:szCs w:val="20"/>
        </w:rPr>
      </w:pPr>
    </w:p>
    <w:p w14:paraId="226040D8" w14:textId="77777777" w:rsidR="00445172" w:rsidRDefault="00445172" w:rsidP="00445172">
      <w:pPr>
        <w:spacing w:after="0" w:line="240" w:lineRule="auto"/>
        <w:ind w:firstLine="0"/>
        <w:jc w:val="left"/>
        <w:rPr>
          <w:b/>
          <w:color w:val="000000"/>
          <w:sz w:val="20"/>
          <w:szCs w:val="20"/>
        </w:rPr>
      </w:pPr>
      <w:r>
        <w:rPr>
          <w:b/>
          <w:color w:val="000000"/>
          <w:sz w:val="20"/>
          <w:szCs w:val="20"/>
        </w:rPr>
        <w:t>Flávio Edney Macuglia Spanemberg</w:t>
      </w:r>
    </w:p>
    <w:p w14:paraId="61A4740A" w14:textId="77777777" w:rsidR="00445172" w:rsidRDefault="00445172" w:rsidP="00445172">
      <w:pPr>
        <w:spacing w:after="0" w:line="240" w:lineRule="auto"/>
        <w:ind w:firstLine="0"/>
        <w:jc w:val="left"/>
        <w:rPr>
          <w:color w:val="000000"/>
          <w:sz w:val="20"/>
          <w:szCs w:val="20"/>
        </w:rPr>
      </w:pPr>
      <w:r>
        <w:rPr>
          <w:color w:val="000000"/>
          <w:sz w:val="20"/>
          <w:szCs w:val="20"/>
        </w:rPr>
        <w:t>Coordenador da Coordenadoria de Graduação</w:t>
      </w:r>
    </w:p>
    <w:p w14:paraId="7D047EBE" w14:textId="77777777" w:rsidR="00445172" w:rsidRDefault="00445172" w:rsidP="00445172">
      <w:pPr>
        <w:spacing w:after="0" w:line="240" w:lineRule="auto"/>
        <w:ind w:firstLine="0"/>
        <w:jc w:val="left"/>
        <w:rPr>
          <w:b/>
          <w:color w:val="000000"/>
          <w:sz w:val="20"/>
          <w:szCs w:val="20"/>
        </w:rPr>
      </w:pPr>
    </w:p>
    <w:p w14:paraId="307F3A6E" w14:textId="77777777" w:rsidR="00445172" w:rsidRPr="001D116B" w:rsidRDefault="00445172" w:rsidP="00445172">
      <w:pPr>
        <w:spacing w:after="0" w:line="240" w:lineRule="auto"/>
        <w:ind w:firstLine="0"/>
        <w:jc w:val="left"/>
        <w:rPr>
          <w:b/>
          <w:color w:val="000000"/>
          <w:sz w:val="20"/>
          <w:szCs w:val="20"/>
        </w:rPr>
      </w:pPr>
      <w:r w:rsidRPr="001D116B">
        <w:rPr>
          <w:b/>
          <w:color w:val="000000"/>
          <w:sz w:val="20"/>
          <w:szCs w:val="20"/>
        </w:rPr>
        <w:t>Leonice Chaves Vieira</w:t>
      </w:r>
    </w:p>
    <w:p w14:paraId="1BF16E19" w14:textId="77777777" w:rsidR="00445172" w:rsidRDefault="00445172" w:rsidP="00445172">
      <w:pPr>
        <w:spacing w:after="0" w:line="240" w:lineRule="auto"/>
        <w:ind w:firstLine="0"/>
        <w:jc w:val="left"/>
        <w:rPr>
          <w:color w:val="000000"/>
          <w:sz w:val="20"/>
          <w:szCs w:val="20"/>
        </w:rPr>
      </w:pPr>
      <w:r w:rsidRPr="001D116B">
        <w:rPr>
          <w:color w:val="000000"/>
          <w:sz w:val="20"/>
          <w:szCs w:val="20"/>
        </w:rPr>
        <w:t>Revisora Pedagógica</w:t>
      </w:r>
    </w:p>
    <w:p w14:paraId="18196A49" w14:textId="77777777" w:rsidR="00445172" w:rsidRDefault="00445172" w:rsidP="00445172">
      <w:pPr>
        <w:spacing w:after="0" w:line="240" w:lineRule="auto"/>
        <w:ind w:firstLine="0"/>
        <w:jc w:val="left"/>
        <w:rPr>
          <w:color w:val="000000"/>
          <w:sz w:val="20"/>
          <w:szCs w:val="20"/>
        </w:rPr>
      </w:pPr>
    </w:p>
    <w:p w14:paraId="220F24A6" w14:textId="77777777" w:rsidR="00445172" w:rsidRPr="001D116B" w:rsidRDefault="00445172" w:rsidP="00445172">
      <w:pPr>
        <w:spacing w:after="0" w:line="240" w:lineRule="auto"/>
        <w:ind w:firstLine="0"/>
        <w:jc w:val="left"/>
        <w:rPr>
          <w:b/>
          <w:color w:val="000000"/>
          <w:sz w:val="20"/>
          <w:szCs w:val="20"/>
        </w:rPr>
      </w:pPr>
      <w:r w:rsidRPr="001D116B">
        <w:rPr>
          <w:b/>
          <w:color w:val="000000"/>
          <w:sz w:val="20"/>
          <w:szCs w:val="20"/>
        </w:rPr>
        <w:t>Marion Rodrigues Dariz</w:t>
      </w:r>
    </w:p>
    <w:p w14:paraId="39FDBBA3" w14:textId="77777777" w:rsidR="00445172" w:rsidRPr="001D116B" w:rsidRDefault="00445172" w:rsidP="00445172">
      <w:pPr>
        <w:spacing w:after="0" w:line="240" w:lineRule="auto"/>
        <w:ind w:firstLine="0"/>
        <w:jc w:val="left"/>
        <w:rPr>
          <w:color w:val="000000"/>
          <w:sz w:val="20"/>
          <w:szCs w:val="20"/>
        </w:rPr>
      </w:pPr>
      <w:r w:rsidRPr="001D116B">
        <w:rPr>
          <w:color w:val="000000"/>
          <w:sz w:val="20"/>
          <w:szCs w:val="20"/>
        </w:rPr>
        <w:t>Revisora Linguística</w:t>
      </w:r>
    </w:p>
    <w:p w14:paraId="5614330E" w14:textId="77777777" w:rsidR="00445172" w:rsidRDefault="00445172" w:rsidP="00445172">
      <w:pPr>
        <w:spacing w:after="0" w:line="240" w:lineRule="auto"/>
        <w:ind w:firstLine="0"/>
        <w:jc w:val="left"/>
        <w:rPr>
          <w:b/>
          <w:bCs/>
          <w:color w:val="292929"/>
          <w:sz w:val="20"/>
          <w:szCs w:val="20"/>
          <w:shd w:val="clear" w:color="auto" w:fill="F6F6F6"/>
        </w:rPr>
      </w:pPr>
    </w:p>
    <w:p w14:paraId="5FF78DEE" w14:textId="77777777" w:rsidR="00445172" w:rsidRPr="001D116B" w:rsidRDefault="00445172" w:rsidP="00445172">
      <w:pPr>
        <w:spacing w:after="0" w:line="240" w:lineRule="auto"/>
        <w:ind w:firstLine="0"/>
        <w:jc w:val="left"/>
        <w:rPr>
          <w:b/>
          <w:color w:val="000000"/>
          <w:sz w:val="20"/>
          <w:szCs w:val="20"/>
        </w:rPr>
      </w:pPr>
      <w:r w:rsidRPr="001D116B">
        <w:rPr>
          <w:b/>
          <w:color w:val="000000"/>
          <w:sz w:val="20"/>
          <w:szCs w:val="20"/>
        </w:rPr>
        <w:t>Mario Renato Chagas Junior</w:t>
      </w:r>
    </w:p>
    <w:p w14:paraId="370CC83E" w14:textId="77777777" w:rsidR="00445172" w:rsidRPr="001D116B" w:rsidRDefault="00445172" w:rsidP="00445172">
      <w:pPr>
        <w:spacing w:after="0" w:line="240" w:lineRule="auto"/>
        <w:ind w:firstLine="0"/>
        <w:jc w:val="left"/>
        <w:rPr>
          <w:color w:val="000000"/>
          <w:sz w:val="20"/>
          <w:szCs w:val="20"/>
        </w:rPr>
      </w:pPr>
      <w:r w:rsidRPr="001D116B">
        <w:rPr>
          <w:color w:val="000000"/>
          <w:sz w:val="20"/>
          <w:szCs w:val="20"/>
        </w:rPr>
        <w:t>Revisor Técnico</w:t>
      </w:r>
    </w:p>
    <w:p w14:paraId="006AB1C4" w14:textId="77777777" w:rsidR="00445172" w:rsidRDefault="00445172" w:rsidP="00445172">
      <w:pPr>
        <w:spacing w:after="0" w:line="240" w:lineRule="auto"/>
        <w:ind w:firstLine="0"/>
        <w:jc w:val="left"/>
        <w:rPr>
          <w:b/>
          <w:bCs/>
          <w:color w:val="292929"/>
          <w:sz w:val="20"/>
          <w:szCs w:val="20"/>
          <w:shd w:val="clear" w:color="auto" w:fill="F6F6F6"/>
        </w:rPr>
      </w:pPr>
    </w:p>
    <w:p w14:paraId="18326B5F" w14:textId="77777777" w:rsidR="00445172" w:rsidRDefault="00445172" w:rsidP="00445172">
      <w:pPr>
        <w:spacing w:after="0" w:line="240" w:lineRule="auto"/>
        <w:ind w:firstLine="0"/>
        <w:jc w:val="left"/>
        <w:rPr>
          <w:b/>
          <w:color w:val="000000"/>
          <w:sz w:val="20"/>
          <w:szCs w:val="20"/>
        </w:rPr>
      </w:pPr>
      <w:r>
        <w:rPr>
          <w:b/>
          <w:color w:val="000000"/>
          <w:sz w:val="20"/>
          <w:szCs w:val="20"/>
        </w:rPr>
        <w:t>Rosélia Souza de Oliveira</w:t>
      </w:r>
    </w:p>
    <w:p w14:paraId="614DD3B5" w14:textId="77777777" w:rsidR="00445172" w:rsidRDefault="00445172" w:rsidP="00445172">
      <w:pPr>
        <w:spacing w:after="0" w:line="240" w:lineRule="auto"/>
        <w:ind w:firstLine="0"/>
        <w:jc w:val="left"/>
        <w:rPr>
          <w:color w:val="000000"/>
          <w:sz w:val="20"/>
          <w:szCs w:val="20"/>
        </w:rPr>
      </w:pPr>
      <w:r>
        <w:rPr>
          <w:color w:val="000000"/>
          <w:sz w:val="20"/>
          <w:szCs w:val="20"/>
        </w:rPr>
        <w:t>Coordenadora da Coordenadoria de Produção de Tecnologias Educacionais</w:t>
      </w:r>
    </w:p>
    <w:p w14:paraId="01BFB4F1" w14:textId="77777777" w:rsidR="00445172" w:rsidRDefault="00445172" w:rsidP="00445172">
      <w:pPr>
        <w:spacing w:after="0" w:line="240" w:lineRule="auto"/>
        <w:ind w:firstLine="0"/>
        <w:jc w:val="left"/>
        <w:rPr>
          <w:color w:val="000000"/>
          <w:sz w:val="20"/>
          <w:szCs w:val="20"/>
        </w:rPr>
      </w:pPr>
    </w:p>
    <w:p w14:paraId="328D25D1" w14:textId="77777777" w:rsidR="00445172" w:rsidRDefault="00445172" w:rsidP="00445172">
      <w:pPr>
        <w:spacing w:after="0" w:line="240" w:lineRule="auto"/>
        <w:ind w:firstLine="0"/>
        <w:jc w:val="left"/>
        <w:rPr>
          <w:b/>
          <w:color w:val="000000"/>
          <w:sz w:val="20"/>
          <w:szCs w:val="20"/>
        </w:rPr>
      </w:pPr>
      <w:r>
        <w:rPr>
          <w:b/>
          <w:color w:val="000000"/>
          <w:sz w:val="20"/>
          <w:szCs w:val="20"/>
        </w:rPr>
        <w:t>Bruna Ferreira Gugliano</w:t>
      </w:r>
    </w:p>
    <w:p w14:paraId="6BF09978" w14:textId="77777777" w:rsidR="00445172" w:rsidRPr="001D116B" w:rsidRDefault="00445172" w:rsidP="00445172">
      <w:pPr>
        <w:spacing w:after="0" w:line="240" w:lineRule="auto"/>
        <w:ind w:firstLine="0"/>
        <w:jc w:val="left"/>
        <w:rPr>
          <w:color w:val="000000"/>
          <w:sz w:val="20"/>
          <w:szCs w:val="20"/>
        </w:rPr>
      </w:pPr>
      <w:r w:rsidRPr="001D116B">
        <w:rPr>
          <w:color w:val="000000"/>
          <w:sz w:val="20"/>
          <w:szCs w:val="20"/>
        </w:rPr>
        <w:t>Design Instrucional</w:t>
      </w:r>
    </w:p>
    <w:p w14:paraId="083C7992" w14:textId="77777777" w:rsidR="00445172" w:rsidRDefault="00445172" w:rsidP="00445172">
      <w:pPr>
        <w:spacing w:after="0" w:line="240" w:lineRule="auto"/>
        <w:ind w:firstLine="0"/>
        <w:jc w:val="left"/>
        <w:rPr>
          <w:b/>
          <w:color w:val="000000"/>
          <w:sz w:val="20"/>
          <w:szCs w:val="20"/>
        </w:rPr>
      </w:pPr>
    </w:p>
    <w:p w14:paraId="13109BF3" w14:textId="77777777" w:rsidR="00445172" w:rsidRPr="00E64BAA" w:rsidRDefault="00445172" w:rsidP="00445172">
      <w:pPr>
        <w:spacing w:after="0" w:line="240" w:lineRule="auto"/>
        <w:ind w:firstLine="0"/>
        <w:jc w:val="left"/>
        <w:rPr>
          <w:b/>
          <w:color w:val="000000"/>
          <w:sz w:val="20"/>
          <w:szCs w:val="20"/>
        </w:rPr>
      </w:pPr>
      <w:r>
        <w:rPr>
          <w:b/>
          <w:color w:val="000000"/>
          <w:sz w:val="20"/>
          <w:szCs w:val="20"/>
        </w:rPr>
        <w:t>Ariane da Silva Behling</w:t>
      </w:r>
    </w:p>
    <w:p w14:paraId="7F3B7ECF" w14:textId="77777777" w:rsidR="00445172" w:rsidRPr="001D116B" w:rsidRDefault="00445172" w:rsidP="00445172">
      <w:pPr>
        <w:spacing w:after="0" w:line="240" w:lineRule="auto"/>
        <w:ind w:firstLine="0"/>
        <w:jc w:val="left"/>
        <w:rPr>
          <w:b/>
          <w:color w:val="000000"/>
          <w:sz w:val="20"/>
          <w:szCs w:val="20"/>
        </w:rPr>
      </w:pPr>
      <w:r w:rsidRPr="001D116B">
        <w:rPr>
          <w:b/>
          <w:color w:val="000000"/>
          <w:sz w:val="20"/>
          <w:szCs w:val="20"/>
        </w:rPr>
        <w:t>Natanael Rodrigo Xavier Pires</w:t>
      </w:r>
    </w:p>
    <w:p w14:paraId="287CBA9F" w14:textId="77777777" w:rsidR="00445172" w:rsidRPr="001D116B" w:rsidRDefault="00445172" w:rsidP="00445172">
      <w:pPr>
        <w:spacing w:after="0" w:line="240" w:lineRule="auto"/>
        <w:ind w:firstLine="0"/>
        <w:jc w:val="left"/>
        <w:rPr>
          <w:color w:val="000000"/>
          <w:sz w:val="20"/>
          <w:szCs w:val="20"/>
        </w:rPr>
      </w:pPr>
      <w:r w:rsidRPr="001D116B">
        <w:rPr>
          <w:color w:val="000000"/>
          <w:sz w:val="20"/>
          <w:szCs w:val="20"/>
        </w:rPr>
        <w:t>Design Gráfico e Digital</w:t>
      </w:r>
    </w:p>
    <w:p w14:paraId="54101D22" w14:textId="77777777" w:rsidR="00445172" w:rsidRDefault="00445172" w:rsidP="00445172">
      <w:pPr>
        <w:spacing w:after="0" w:line="240" w:lineRule="auto"/>
        <w:ind w:firstLine="0"/>
        <w:jc w:val="left"/>
        <w:rPr>
          <w:color w:val="000000"/>
          <w:sz w:val="20"/>
          <w:szCs w:val="20"/>
        </w:rPr>
      </w:pPr>
    </w:p>
    <w:p w14:paraId="093A841C" w14:textId="77777777" w:rsidR="00445172" w:rsidRDefault="00445172" w:rsidP="00445172">
      <w:pPr>
        <w:spacing w:after="0" w:line="240" w:lineRule="auto"/>
        <w:ind w:firstLine="0"/>
        <w:jc w:val="left"/>
        <w:rPr>
          <w:b/>
          <w:color w:val="000000"/>
          <w:sz w:val="20"/>
          <w:szCs w:val="20"/>
        </w:rPr>
      </w:pPr>
      <w:r>
        <w:rPr>
          <w:b/>
          <w:color w:val="000000"/>
          <w:sz w:val="20"/>
          <w:szCs w:val="20"/>
        </w:rPr>
        <w:t>Câmpus __________</w:t>
      </w:r>
    </w:p>
    <w:p w14:paraId="32C8A943" w14:textId="77777777" w:rsidR="00445172" w:rsidRDefault="00445172" w:rsidP="00445172">
      <w:pPr>
        <w:spacing w:after="0" w:line="240" w:lineRule="auto"/>
        <w:ind w:firstLine="0"/>
        <w:jc w:val="left"/>
        <w:rPr>
          <w:b/>
          <w:color w:val="000000"/>
          <w:sz w:val="20"/>
          <w:szCs w:val="20"/>
        </w:rPr>
      </w:pPr>
    </w:p>
    <w:p w14:paraId="24EAE916" w14:textId="77777777" w:rsidR="00445172" w:rsidRDefault="00445172" w:rsidP="00445172">
      <w:pPr>
        <w:spacing w:after="0" w:line="240" w:lineRule="auto"/>
        <w:ind w:firstLine="0"/>
        <w:jc w:val="left"/>
        <w:rPr>
          <w:b/>
          <w:color w:val="000000"/>
          <w:sz w:val="20"/>
          <w:szCs w:val="20"/>
        </w:rPr>
      </w:pPr>
      <w:r>
        <w:rPr>
          <w:b/>
          <w:color w:val="000000"/>
          <w:sz w:val="20"/>
          <w:szCs w:val="20"/>
        </w:rPr>
        <w:t>Listar a/o diretor/a do câmpus, chefia(s) de ensino e outros setores.</w:t>
      </w:r>
    </w:p>
    <w:p w14:paraId="62FCAC55" w14:textId="77777777" w:rsidR="00445172" w:rsidRDefault="00445172" w:rsidP="00445172">
      <w:pPr>
        <w:spacing w:after="0" w:line="240" w:lineRule="auto"/>
        <w:ind w:firstLine="0"/>
        <w:jc w:val="left"/>
        <w:rPr>
          <w:b/>
          <w:color w:val="000000"/>
          <w:sz w:val="20"/>
          <w:szCs w:val="20"/>
        </w:rPr>
      </w:pPr>
    </w:p>
    <w:p w14:paraId="282E3BFC" w14:textId="77777777" w:rsidR="00445172" w:rsidRDefault="00445172" w:rsidP="00445172">
      <w:pPr>
        <w:spacing w:after="0" w:line="240" w:lineRule="auto"/>
        <w:ind w:firstLine="0"/>
        <w:jc w:val="left"/>
        <w:rPr>
          <w:b/>
          <w:color w:val="000000"/>
          <w:sz w:val="20"/>
          <w:szCs w:val="20"/>
        </w:rPr>
      </w:pPr>
    </w:p>
    <w:p w14:paraId="10C0093E" w14:textId="77777777" w:rsidR="00445172" w:rsidRDefault="00445172" w:rsidP="00445172">
      <w:pPr>
        <w:spacing w:after="0" w:line="240" w:lineRule="auto"/>
        <w:ind w:firstLine="0"/>
        <w:jc w:val="left"/>
        <w:rPr>
          <w:b/>
          <w:color w:val="000000"/>
          <w:sz w:val="20"/>
          <w:szCs w:val="20"/>
        </w:rPr>
      </w:pPr>
    </w:p>
    <w:p w14:paraId="322F4912" w14:textId="77777777" w:rsidR="00445172" w:rsidRDefault="00445172" w:rsidP="00445172">
      <w:pPr>
        <w:spacing w:after="0" w:line="240" w:lineRule="auto"/>
        <w:ind w:firstLine="0"/>
        <w:jc w:val="left"/>
        <w:rPr>
          <w:b/>
          <w:color w:val="000000"/>
          <w:sz w:val="20"/>
          <w:szCs w:val="20"/>
        </w:rPr>
      </w:pPr>
    </w:p>
    <w:p w14:paraId="5B12FE32" w14:textId="77777777" w:rsidR="00445172" w:rsidRDefault="00445172" w:rsidP="00445172">
      <w:pPr>
        <w:spacing w:after="0" w:line="240" w:lineRule="auto"/>
        <w:ind w:firstLine="0"/>
        <w:jc w:val="left"/>
        <w:rPr>
          <w:b/>
          <w:color w:val="000000"/>
          <w:sz w:val="20"/>
          <w:szCs w:val="20"/>
        </w:rPr>
      </w:pPr>
    </w:p>
    <w:p w14:paraId="02AEA906" w14:textId="77777777" w:rsidR="00445172" w:rsidRDefault="00445172" w:rsidP="00445172">
      <w:pPr>
        <w:spacing w:after="0" w:line="240" w:lineRule="auto"/>
        <w:ind w:firstLine="0"/>
        <w:jc w:val="left"/>
        <w:rPr>
          <w:b/>
          <w:color w:val="000000"/>
          <w:sz w:val="20"/>
          <w:szCs w:val="20"/>
        </w:rPr>
      </w:pPr>
    </w:p>
    <w:p w14:paraId="0196EB07" w14:textId="77777777" w:rsidR="00445172" w:rsidRDefault="00445172" w:rsidP="00445172">
      <w:pPr>
        <w:spacing w:after="0" w:line="240" w:lineRule="auto"/>
        <w:ind w:firstLine="0"/>
        <w:jc w:val="left"/>
        <w:rPr>
          <w:b/>
          <w:color w:val="000000"/>
          <w:sz w:val="20"/>
          <w:szCs w:val="20"/>
        </w:rPr>
      </w:pPr>
    </w:p>
    <w:p w14:paraId="15C32697" w14:textId="77777777" w:rsidR="00445172" w:rsidRDefault="00445172" w:rsidP="00445172">
      <w:pPr>
        <w:spacing w:after="0" w:line="240" w:lineRule="auto"/>
        <w:ind w:firstLine="0"/>
        <w:jc w:val="left"/>
        <w:rPr>
          <w:b/>
          <w:color w:val="000000"/>
          <w:sz w:val="20"/>
          <w:szCs w:val="20"/>
        </w:rPr>
      </w:pPr>
    </w:p>
    <w:p w14:paraId="59BB3269" w14:textId="77777777" w:rsidR="00445172" w:rsidRDefault="00445172" w:rsidP="00445172">
      <w:pPr>
        <w:spacing w:after="0" w:line="240" w:lineRule="auto"/>
        <w:ind w:firstLine="0"/>
        <w:jc w:val="left"/>
        <w:rPr>
          <w:b/>
          <w:color w:val="000000"/>
          <w:sz w:val="20"/>
          <w:szCs w:val="20"/>
        </w:rPr>
      </w:pPr>
      <w:r>
        <w:rPr>
          <w:b/>
          <w:color w:val="000000"/>
          <w:sz w:val="20"/>
          <w:szCs w:val="20"/>
        </w:rPr>
        <w:t>CONTEÚDO</w:t>
      </w:r>
    </w:p>
    <w:p w14:paraId="582BECF4" w14:textId="77777777" w:rsidR="00445172" w:rsidRDefault="00445172" w:rsidP="00445172">
      <w:pPr>
        <w:spacing w:after="0" w:line="240" w:lineRule="auto"/>
        <w:ind w:firstLine="0"/>
        <w:jc w:val="left"/>
        <w:rPr>
          <w:b/>
          <w:color w:val="000000"/>
          <w:sz w:val="20"/>
          <w:szCs w:val="20"/>
        </w:rPr>
      </w:pPr>
    </w:p>
    <w:p w14:paraId="7D89C945" w14:textId="77777777" w:rsidR="00445172" w:rsidRDefault="00445172" w:rsidP="00445172">
      <w:pPr>
        <w:spacing w:after="0" w:line="240" w:lineRule="auto"/>
        <w:ind w:firstLine="0"/>
        <w:jc w:val="left"/>
        <w:rPr>
          <w:b/>
          <w:color w:val="000000"/>
          <w:sz w:val="20"/>
          <w:szCs w:val="20"/>
        </w:rPr>
      </w:pPr>
      <w:r>
        <w:rPr>
          <w:b/>
          <w:color w:val="000000"/>
          <w:sz w:val="20"/>
          <w:szCs w:val="20"/>
        </w:rPr>
        <w:t>Listar as/os servidoras/os que participaram da construção do PPC</w:t>
      </w:r>
    </w:p>
    <w:p w14:paraId="29FB682F" w14:textId="77777777" w:rsidR="00445172" w:rsidRDefault="00445172" w:rsidP="00445172">
      <w:pPr>
        <w:spacing w:after="0" w:line="240" w:lineRule="auto"/>
        <w:ind w:firstLine="0"/>
        <w:jc w:val="left"/>
        <w:rPr>
          <w:color w:val="000000"/>
          <w:sz w:val="20"/>
          <w:szCs w:val="20"/>
        </w:rPr>
      </w:pPr>
      <w:r>
        <w:rPr>
          <w:color w:val="000000"/>
          <w:sz w:val="20"/>
          <w:szCs w:val="20"/>
        </w:rPr>
        <w:t xml:space="preserve">Servidores do Curso </w:t>
      </w:r>
    </w:p>
    <w:p w14:paraId="78B05F52" w14:textId="77777777" w:rsidR="00904ABA" w:rsidRDefault="00904ABA" w:rsidP="009F328D">
      <w:pPr>
        <w:spacing w:after="0" w:line="240" w:lineRule="auto"/>
        <w:ind w:firstLine="0"/>
      </w:pPr>
    </w:p>
    <w:p w14:paraId="7388CD55" w14:textId="77777777" w:rsidR="00445172" w:rsidRDefault="00445172" w:rsidP="009F328D">
      <w:pPr>
        <w:spacing w:after="0" w:line="240" w:lineRule="auto"/>
        <w:ind w:firstLine="0"/>
      </w:pPr>
    </w:p>
    <w:p w14:paraId="623A1C61" w14:textId="77777777" w:rsidR="00445172" w:rsidRDefault="00445172" w:rsidP="009F328D">
      <w:pPr>
        <w:spacing w:after="0" w:line="240" w:lineRule="auto"/>
        <w:ind w:firstLine="0"/>
      </w:pPr>
    </w:p>
    <w:p w14:paraId="6A5FA1A8" w14:textId="77777777" w:rsidR="00445172" w:rsidRDefault="00445172" w:rsidP="009F328D">
      <w:pPr>
        <w:spacing w:after="0" w:line="240" w:lineRule="auto"/>
        <w:ind w:firstLine="0"/>
      </w:pPr>
    </w:p>
    <w:p w14:paraId="71C9A3DD" w14:textId="77777777" w:rsidR="00445172" w:rsidRDefault="00445172" w:rsidP="009F328D">
      <w:pPr>
        <w:spacing w:after="0" w:line="240" w:lineRule="auto"/>
        <w:ind w:firstLine="0"/>
      </w:pPr>
    </w:p>
    <w:p w14:paraId="5FA03C76" w14:textId="77777777" w:rsidR="00445172" w:rsidRDefault="00445172" w:rsidP="009F328D">
      <w:pPr>
        <w:spacing w:after="0" w:line="240" w:lineRule="auto"/>
        <w:ind w:firstLine="0"/>
      </w:pPr>
    </w:p>
    <w:p w14:paraId="213C595B" w14:textId="77777777" w:rsidR="00445172" w:rsidRDefault="00445172" w:rsidP="009F328D">
      <w:pPr>
        <w:spacing w:after="0" w:line="240" w:lineRule="auto"/>
        <w:ind w:firstLine="0"/>
      </w:pPr>
    </w:p>
    <w:p w14:paraId="233CAD69" w14:textId="77777777" w:rsidR="00445172" w:rsidRDefault="00445172" w:rsidP="009F328D">
      <w:pPr>
        <w:spacing w:after="0" w:line="240" w:lineRule="auto"/>
        <w:ind w:firstLine="0"/>
      </w:pPr>
    </w:p>
    <w:p w14:paraId="69D55535" w14:textId="77777777" w:rsidR="00445172" w:rsidRDefault="00445172" w:rsidP="009F328D">
      <w:pPr>
        <w:spacing w:after="0" w:line="240" w:lineRule="auto"/>
        <w:ind w:firstLine="0"/>
      </w:pPr>
    </w:p>
    <w:p w14:paraId="3832B7B5" w14:textId="77777777" w:rsidR="00445172" w:rsidRDefault="00445172" w:rsidP="009F328D">
      <w:pPr>
        <w:spacing w:after="0" w:line="240" w:lineRule="auto"/>
        <w:ind w:firstLine="0"/>
      </w:pPr>
    </w:p>
    <w:p w14:paraId="0CBE7259" w14:textId="77777777" w:rsidR="00445172" w:rsidRDefault="00445172" w:rsidP="009F328D">
      <w:pPr>
        <w:spacing w:after="0" w:line="240" w:lineRule="auto"/>
        <w:ind w:firstLine="0"/>
      </w:pPr>
    </w:p>
    <w:p w14:paraId="013580C6" w14:textId="77777777" w:rsidR="00445172" w:rsidRDefault="00445172" w:rsidP="009F328D">
      <w:pPr>
        <w:spacing w:after="0" w:line="240" w:lineRule="auto"/>
        <w:ind w:firstLine="0"/>
      </w:pPr>
    </w:p>
    <w:p w14:paraId="7C99E77F" w14:textId="77777777" w:rsidR="00445172" w:rsidRDefault="00445172" w:rsidP="009F328D">
      <w:pPr>
        <w:spacing w:after="0" w:line="240" w:lineRule="auto"/>
        <w:ind w:firstLine="0"/>
      </w:pPr>
    </w:p>
    <w:p w14:paraId="3752DC7D" w14:textId="77777777" w:rsidR="00445172" w:rsidRDefault="00445172" w:rsidP="009F328D">
      <w:pPr>
        <w:spacing w:after="0" w:line="240" w:lineRule="auto"/>
        <w:ind w:firstLine="0"/>
      </w:pPr>
    </w:p>
    <w:p w14:paraId="00E17544" w14:textId="77777777" w:rsidR="00445172" w:rsidRDefault="00445172" w:rsidP="009F328D">
      <w:pPr>
        <w:spacing w:after="0" w:line="240" w:lineRule="auto"/>
        <w:ind w:firstLine="0"/>
      </w:pPr>
    </w:p>
    <w:p w14:paraId="645C5A9D" w14:textId="77777777" w:rsidR="00445172" w:rsidRDefault="00445172" w:rsidP="009F328D">
      <w:pPr>
        <w:spacing w:after="0" w:line="240" w:lineRule="auto"/>
        <w:ind w:firstLine="0"/>
      </w:pPr>
    </w:p>
    <w:p w14:paraId="460D199E" w14:textId="77777777" w:rsidR="00445172" w:rsidRDefault="00445172" w:rsidP="009F328D">
      <w:pPr>
        <w:spacing w:after="0" w:line="240" w:lineRule="auto"/>
        <w:ind w:firstLine="0"/>
      </w:pPr>
    </w:p>
    <w:p w14:paraId="7F9CACDE" w14:textId="77777777" w:rsidR="00445172" w:rsidRDefault="00445172" w:rsidP="009F328D">
      <w:pPr>
        <w:spacing w:after="0" w:line="240" w:lineRule="auto"/>
        <w:ind w:firstLine="0"/>
      </w:pPr>
    </w:p>
    <w:p w14:paraId="38A0C51F" w14:textId="77777777" w:rsidR="00445172" w:rsidRDefault="00445172" w:rsidP="009F328D">
      <w:pPr>
        <w:spacing w:after="0" w:line="240" w:lineRule="auto"/>
        <w:ind w:firstLine="0"/>
      </w:pPr>
    </w:p>
    <w:p w14:paraId="0AB71580" w14:textId="77777777" w:rsidR="00445172" w:rsidRDefault="00445172" w:rsidP="009F328D">
      <w:pPr>
        <w:spacing w:after="0" w:line="240" w:lineRule="auto"/>
        <w:ind w:firstLine="0"/>
      </w:pPr>
    </w:p>
    <w:p w14:paraId="2CC07DCF" w14:textId="77777777" w:rsidR="00445172" w:rsidRDefault="00445172" w:rsidP="009F328D">
      <w:pPr>
        <w:spacing w:after="0" w:line="240" w:lineRule="auto"/>
        <w:ind w:firstLine="0"/>
      </w:pPr>
    </w:p>
    <w:p w14:paraId="6FA72B6A" w14:textId="77777777" w:rsidR="00445172" w:rsidRDefault="00445172" w:rsidP="009F328D">
      <w:pPr>
        <w:spacing w:after="0" w:line="240" w:lineRule="auto"/>
        <w:ind w:firstLine="0"/>
      </w:pPr>
    </w:p>
    <w:p w14:paraId="7B396AB4" w14:textId="77777777" w:rsidR="00445172" w:rsidRDefault="00445172" w:rsidP="009F328D">
      <w:pPr>
        <w:spacing w:after="0" w:line="240" w:lineRule="auto"/>
        <w:ind w:firstLine="0"/>
      </w:pPr>
    </w:p>
    <w:p w14:paraId="64BF7C7D" w14:textId="77777777" w:rsidR="00445172" w:rsidRDefault="00445172" w:rsidP="009F328D">
      <w:pPr>
        <w:spacing w:after="0" w:line="240" w:lineRule="auto"/>
        <w:ind w:firstLine="0"/>
      </w:pPr>
    </w:p>
    <w:p w14:paraId="2117C66A" w14:textId="77777777" w:rsidR="00445172" w:rsidRDefault="00445172" w:rsidP="009F328D">
      <w:pPr>
        <w:spacing w:after="0" w:line="240" w:lineRule="auto"/>
        <w:ind w:firstLine="0"/>
      </w:pPr>
    </w:p>
    <w:p w14:paraId="2823A5C7" w14:textId="77777777" w:rsidR="00445172" w:rsidRDefault="00445172" w:rsidP="009F328D">
      <w:pPr>
        <w:spacing w:after="0" w:line="240" w:lineRule="auto"/>
        <w:ind w:firstLine="0"/>
      </w:pPr>
    </w:p>
    <w:p w14:paraId="7A9B91E4" w14:textId="77777777" w:rsidR="00445172" w:rsidRDefault="00445172" w:rsidP="009F328D">
      <w:pPr>
        <w:spacing w:after="0" w:line="240" w:lineRule="auto"/>
        <w:ind w:firstLine="0"/>
      </w:pPr>
    </w:p>
    <w:p w14:paraId="3D38C66C" w14:textId="77777777" w:rsidR="00445172" w:rsidRDefault="00445172" w:rsidP="009F328D">
      <w:pPr>
        <w:spacing w:after="0" w:line="240" w:lineRule="auto"/>
        <w:ind w:firstLine="0"/>
      </w:pPr>
    </w:p>
    <w:p w14:paraId="4620FAF8" w14:textId="77777777" w:rsidR="00445172" w:rsidRDefault="00445172" w:rsidP="009F328D">
      <w:pPr>
        <w:spacing w:after="0" w:line="240" w:lineRule="auto"/>
        <w:ind w:firstLine="0"/>
      </w:pPr>
    </w:p>
    <w:p w14:paraId="7A48DED9" w14:textId="77777777" w:rsidR="00445172" w:rsidRDefault="00445172" w:rsidP="009F328D">
      <w:pPr>
        <w:spacing w:after="0" w:line="240" w:lineRule="auto"/>
        <w:ind w:firstLine="0"/>
      </w:pPr>
    </w:p>
    <w:p w14:paraId="589A141B" w14:textId="77777777" w:rsidR="00445172" w:rsidRDefault="00445172" w:rsidP="009F328D">
      <w:pPr>
        <w:spacing w:after="0" w:line="240" w:lineRule="auto"/>
        <w:ind w:firstLine="0"/>
      </w:pPr>
    </w:p>
    <w:p w14:paraId="2A023197" w14:textId="77777777" w:rsidR="00445172" w:rsidRDefault="00445172" w:rsidP="009F328D">
      <w:pPr>
        <w:spacing w:after="0" w:line="240" w:lineRule="auto"/>
        <w:ind w:firstLine="0"/>
      </w:pPr>
    </w:p>
    <w:p w14:paraId="31354945" w14:textId="77777777" w:rsidR="00445172" w:rsidRDefault="00445172" w:rsidP="009F328D">
      <w:pPr>
        <w:spacing w:after="0" w:line="240" w:lineRule="auto"/>
        <w:ind w:firstLine="0"/>
      </w:pPr>
    </w:p>
    <w:p w14:paraId="6448A69E" w14:textId="77777777" w:rsidR="00445172" w:rsidRDefault="00445172" w:rsidP="009F328D">
      <w:pPr>
        <w:spacing w:after="0" w:line="240" w:lineRule="auto"/>
        <w:ind w:firstLine="0"/>
      </w:pPr>
    </w:p>
    <w:p w14:paraId="2145C4AD" w14:textId="77777777" w:rsidR="00904ABA" w:rsidRDefault="00904ABA" w:rsidP="009F328D">
      <w:pPr>
        <w:spacing w:after="0" w:line="240" w:lineRule="auto"/>
        <w:ind w:firstLine="0"/>
      </w:pPr>
    </w:p>
    <w:p w14:paraId="0C96EC4E" w14:textId="77777777" w:rsidR="00904ABA" w:rsidRDefault="00904ABA" w:rsidP="009F328D">
      <w:pPr>
        <w:spacing w:after="0" w:line="240" w:lineRule="auto"/>
        <w:ind w:firstLine="0"/>
      </w:pPr>
    </w:p>
    <w:p w14:paraId="14F41C71" w14:textId="77777777" w:rsidR="00904ABA" w:rsidRDefault="00904ABA" w:rsidP="009F328D">
      <w:pPr>
        <w:spacing w:after="0" w:line="240" w:lineRule="auto"/>
        <w:ind w:firstLine="0"/>
      </w:pPr>
    </w:p>
    <w:p w14:paraId="73F3E60D" w14:textId="77777777" w:rsidR="00904ABA" w:rsidRDefault="00904ABA" w:rsidP="009F328D">
      <w:pPr>
        <w:spacing w:after="0" w:line="240" w:lineRule="auto"/>
        <w:ind w:firstLine="0"/>
      </w:pPr>
    </w:p>
    <w:p w14:paraId="6ECD7A1B" w14:textId="77777777" w:rsidR="00904ABA" w:rsidRDefault="00904ABA" w:rsidP="009F328D">
      <w:pPr>
        <w:spacing w:after="0" w:line="240" w:lineRule="auto"/>
        <w:ind w:firstLine="0"/>
      </w:pPr>
    </w:p>
    <w:p w14:paraId="5BD24189" w14:textId="77777777" w:rsidR="00904ABA" w:rsidRDefault="00904ABA" w:rsidP="009F328D">
      <w:pPr>
        <w:spacing w:after="0" w:line="240" w:lineRule="auto"/>
        <w:ind w:firstLine="0"/>
      </w:pPr>
    </w:p>
    <w:p w14:paraId="2C291BFB" w14:textId="77777777" w:rsidR="00904ABA" w:rsidRDefault="00904ABA" w:rsidP="009F328D">
      <w:pPr>
        <w:spacing w:after="0" w:line="240" w:lineRule="auto"/>
        <w:ind w:firstLine="0"/>
      </w:pPr>
    </w:p>
    <w:p w14:paraId="402345A6" w14:textId="77777777" w:rsidR="00904ABA" w:rsidRDefault="00904ABA" w:rsidP="009F328D">
      <w:pPr>
        <w:spacing w:after="0" w:line="240" w:lineRule="auto"/>
        <w:ind w:firstLine="0"/>
      </w:pPr>
    </w:p>
    <w:p w14:paraId="2433C680" w14:textId="77777777" w:rsidR="00904ABA" w:rsidRDefault="00904ABA" w:rsidP="009F328D">
      <w:pPr>
        <w:spacing w:after="0" w:line="240" w:lineRule="auto"/>
        <w:ind w:firstLine="0"/>
      </w:pPr>
    </w:p>
    <w:p w14:paraId="5957F238" w14:textId="77777777" w:rsidR="00904ABA" w:rsidRDefault="00904ABA" w:rsidP="009F328D">
      <w:pPr>
        <w:spacing w:after="0" w:line="240" w:lineRule="auto"/>
        <w:ind w:firstLine="0"/>
        <w:sectPr w:rsidR="00904ABA" w:rsidSect="00445172">
          <w:type w:val="continuous"/>
          <w:pgSz w:w="11906" w:h="16838"/>
          <w:pgMar w:top="1701" w:right="1134" w:bottom="1134" w:left="1701" w:header="709" w:footer="709" w:gutter="0"/>
          <w:pgNumType w:start="1"/>
          <w:cols w:num="2" w:space="720"/>
          <w:titlePg/>
        </w:sectPr>
      </w:pPr>
    </w:p>
    <w:p w14:paraId="3D7984EF" w14:textId="522CF156" w:rsidR="000A7DB6" w:rsidRDefault="00AC5C3D" w:rsidP="00445172">
      <w:pPr>
        <w:spacing w:after="0" w:line="240" w:lineRule="auto"/>
        <w:jc w:val="left"/>
      </w:pPr>
      <w:r>
        <w:br w:type="page"/>
      </w:r>
      <w:r>
        <w:lastRenderedPageBreak/>
        <w:t>Para inserir o sumário automático, selecione a aba “Referências” e clique em “Sumário”. Caso já esteja inserido, clique em “Atualizar sumário”. Não esqueça de verificar se os estilos estão aplicados aos títulos.</w:t>
      </w:r>
    </w:p>
    <w:p w14:paraId="79ED8DE0" w14:textId="77777777" w:rsidR="000A7DB6" w:rsidRDefault="00AC5C3D">
      <w:pPr>
        <w:keepNext/>
        <w:keepLines/>
        <w:pBdr>
          <w:top w:val="nil"/>
          <w:left w:val="nil"/>
          <w:bottom w:val="nil"/>
          <w:right w:val="nil"/>
          <w:between w:val="nil"/>
        </w:pBdr>
        <w:spacing w:before="360" w:after="240" w:line="259" w:lineRule="auto"/>
        <w:ind w:left="720" w:hanging="360"/>
        <w:rPr>
          <w:b/>
          <w:color w:val="32A041"/>
          <w:sz w:val="28"/>
          <w:szCs w:val="28"/>
        </w:rPr>
      </w:pPr>
      <w:r>
        <w:rPr>
          <w:b/>
          <w:color w:val="32A041"/>
          <w:sz w:val="28"/>
          <w:szCs w:val="28"/>
        </w:rPr>
        <w:t>Sumário</w:t>
      </w:r>
    </w:p>
    <w:sdt>
      <w:sdtPr>
        <w:rPr>
          <w:noProof w:val="0"/>
        </w:rPr>
        <w:id w:val="-503745513"/>
        <w:docPartObj>
          <w:docPartGallery w:val="Table of Contents"/>
          <w:docPartUnique/>
        </w:docPartObj>
      </w:sdtPr>
      <w:sdtContent>
        <w:p w14:paraId="0C0EE320" w14:textId="77777777" w:rsidR="00CD1E86" w:rsidRDefault="00AC5C3D">
          <w:pPr>
            <w:pStyle w:val="Sumrio1"/>
            <w:rPr>
              <w:rFonts w:asciiTheme="minorHAnsi" w:eastAsiaTheme="minorEastAsia" w:hAnsiTheme="minorHAnsi" w:cstheme="minorBidi"/>
              <w:color w:val="auto"/>
              <w:sz w:val="22"/>
              <w:szCs w:val="22"/>
            </w:rPr>
          </w:pPr>
          <w:r w:rsidRPr="00693B52">
            <w:fldChar w:fldCharType="begin"/>
          </w:r>
          <w:r w:rsidRPr="00693B52">
            <w:instrText xml:space="preserve"> TOC \h \u \z </w:instrText>
          </w:r>
          <w:r w:rsidRPr="00693B52">
            <w:fldChar w:fldCharType="separate"/>
          </w:r>
          <w:hyperlink w:anchor="_Toc120296203" w:history="1">
            <w:r w:rsidR="00CD1E86" w:rsidRPr="000D1C88">
              <w:rPr>
                <w:rStyle w:val="Hyperlink"/>
              </w:rPr>
              <w:t>1.</w:t>
            </w:r>
            <w:r w:rsidR="00CD1E86">
              <w:rPr>
                <w:rFonts w:asciiTheme="minorHAnsi" w:eastAsiaTheme="minorEastAsia" w:hAnsiTheme="minorHAnsi" w:cstheme="minorBidi"/>
                <w:color w:val="auto"/>
                <w:sz w:val="22"/>
                <w:szCs w:val="22"/>
              </w:rPr>
              <w:tab/>
            </w:r>
            <w:r w:rsidR="00CD1E86" w:rsidRPr="000D1C88">
              <w:rPr>
                <w:rStyle w:val="Hyperlink"/>
              </w:rPr>
              <w:t>Institucional</w:t>
            </w:r>
            <w:r w:rsidR="00CD1E86">
              <w:rPr>
                <w:webHidden/>
              </w:rPr>
              <w:tab/>
            </w:r>
            <w:r w:rsidR="00CD1E86">
              <w:rPr>
                <w:webHidden/>
              </w:rPr>
              <w:fldChar w:fldCharType="begin"/>
            </w:r>
            <w:r w:rsidR="00CD1E86">
              <w:rPr>
                <w:webHidden/>
              </w:rPr>
              <w:instrText xml:space="preserve"> PAGEREF _Toc120296203 \h </w:instrText>
            </w:r>
            <w:r w:rsidR="00CD1E86">
              <w:rPr>
                <w:webHidden/>
              </w:rPr>
            </w:r>
            <w:r w:rsidR="00CD1E86">
              <w:rPr>
                <w:webHidden/>
              </w:rPr>
              <w:fldChar w:fldCharType="separate"/>
            </w:r>
            <w:r w:rsidR="00CD1E86">
              <w:rPr>
                <w:webHidden/>
              </w:rPr>
              <w:t>8</w:t>
            </w:r>
            <w:r w:rsidR="00CD1E86">
              <w:rPr>
                <w:webHidden/>
              </w:rPr>
              <w:fldChar w:fldCharType="end"/>
            </w:r>
          </w:hyperlink>
        </w:p>
        <w:p w14:paraId="322BFAF9"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04" w:history="1">
            <w:r w:rsidR="00CD1E86" w:rsidRPr="000D1C88">
              <w:rPr>
                <w:rStyle w:val="Hyperlink"/>
                <w:noProof/>
              </w:rPr>
              <w:t>1.1</w:t>
            </w:r>
            <w:r w:rsidR="00CD1E86">
              <w:rPr>
                <w:rFonts w:asciiTheme="minorHAnsi" w:eastAsiaTheme="minorEastAsia" w:hAnsiTheme="minorHAnsi" w:cstheme="minorBidi"/>
                <w:noProof/>
                <w:color w:val="auto"/>
                <w:sz w:val="22"/>
                <w:szCs w:val="22"/>
              </w:rPr>
              <w:tab/>
            </w:r>
            <w:r w:rsidR="00CD1E86" w:rsidRPr="000D1C88">
              <w:rPr>
                <w:rStyle w:val="Hyperlink"/>
                <w:noProof/>
              </w:rPr>
              <w:t>Identificação da Instituição</w:t>
            </w:r>
            <w:r w:rsidR="00CD1E86">
              <w:rPr>
                <w:noProof/>
                <w:webHidden/>
              </w:rPr>
              <w:tab/>
            </w:r>
            <w:r w:rsidR="00CD1E86">
              <w:rPr>
                <w:noProof/>
                <w:webHidden/>
              </w:rPr>
              <w:fldChar w:fldCharType="begin"/>
            </w:r>
            <w:r w:rsidR="00CD1E86">
              <w:rPr>
                <w:noProof/>
                <w:webHidden/>
              </w:rPr>
              <w:instrText xml:space="preserve"> PAGEREF _Toc120296204 \h </w:instrText>
            </w:r>
            <w:r w:rsidR="00CD1E86">
              <w:rPr>
                <w:noProof/>
                <w:webHidden/>
              </w:rPr>
            </w:r>
            <w:r w:rsidR="00CD1E86">
              <w:rPr>
                <w:noProof/>
                <w:webHidden/>
              </w:rPr>
              <w:fldChar w:fldCharType="separate"/>
            </w:r>
            <w:r w:rsidR="00CD1E86">
              <w:rPr>
                <w:noProof/>
                <w:webHidden/>
              </w:rPr>
              <w:t>8</w:t>
            </w:r>
            <w:r w:rsidR="00CD1E86">
              <w:rPr>
                <w:noProof/>
                <w:webHidden/>
              </w:rPr>
              <w:fldChar w:fldCharType="end"/>
            </w:r>
          </w:hyperlink>
        </w:p>
        <w:p w14:paraId="5C47ECB6"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05" w:history="1">
            <w:r w:rsidR="00CD1E86" w:rsidRPr="000D1C88">
              <w:rPr>
                <w:rStyle w:val="Hyperlink"/>
                <w:noProof/>
              </w:rPr>
              <w:t>1.2</w:t>
            </w:r>
            <w:r w:rsidR="00CD1E86">
              <w:rPr>
                <w:rFonts w:asciiTheme="minorHAnsi" w:eastAsiaTheme="minorEastAsia" w:hAnsiTheme="minorHAnsi" w:cstheme="minorBidi"/>
                <w:noProof/>
                <w:color w:val="auto"/>
                <w:sz w:val="22"/>
                <w:szCs w:val="22"/>
              </w:rPr>
              <w:tab/>
            </w:r>
            <w:r w:rsidR="00CD1E86" w:rsidRPr="000D1C88">
              <w:rPr>
                <w:rStyle w:val="Hyperlink"/>
                <w:noProof/>
              </w:rPr>
              <w:t>Perfil Institucional</w:t>
            </w:r>
            <w:r w:rsidR="00CD1E86">
              <w:rPr>
                <w:noProof/>
                <w:webHidden/>
              </w:rPr>
              <w:tab/>
            </w:r>
            <w:r w:rsidR="00CD1E86">
              <w:rPr>
                <w:noProof/>
                <w:webHidden/>
              </w:rPr>
              <w:fldChar w:fldCharType="begin"/>
            </w:r>
            <w:r w:rsidR="00CD1E86">
              <w:rPr>
                <w:noProof/>
                <w:webHidden/>
              </w:rPr>
              <w:instrText xml:space="preserve"> PAGEREF _Toc120296205 \h </w:instrText>
            </w:r>
            <w:r w:rsidR="00CD1E86">
              <w:rPr>
                <w:noProof/>
                <w:webHidden/>
              </w:rPr>
            </w:r>
            <w:r w:rsidR="00CD1E86">
              <w:rPr>
                <w:noProof/>
                <w:webHidden/>
              </w:rPr>
              <w:fldChar w:fldCharType="separate"/>
            </w:r>
            <w:r w:rsidR="00CD1E86">
              <w:rPr>
                <w:noProof/>
                <w:webHidden/>
              </w:rPr>
              <w:t>8</w:t>
            </w:r>
            <w:r w:rsidR="00CD1E86">
              <w:rPr>
                <w:noProof/>
                <w:webHidden/>
              </w:rPr>
              <w:fldChar w:fldCharType="end"/>
            </w:r>
          </w:hyperlink>
        </w:p>
        <w:p w14:paraId="4E50DC2E" w14:textId="77777777" w:rsidR="00CD1E86" w:rsidRDefault="001410AE">
          <w:pPr>
            <w:pStyle w:val="Sumrio3"/>
            <w:rPr>
              <w:rFonts w:asciiTheme="minorHAnsi" w:eastAsiaTheme="minorEastAsia" w:hAnsiTheme="minorHAnsi" w:cstheme="minorBidi"/>
              <w:noProof/>
              <w:color w:val="auto"/>
              <w:sz w:val="22"/>
              <w:szCs w:val="22"/>
            </w:rPr>
          </w:pPr>
          <w:hyperlink w:anchor="_Toc120296206" w:history="1">
            <w:r w:rsidR="00CD1E86" w:rsidRPr="000D1C88">
              <w:rPr>
                <w:rStyle w:val="Hyperlink"/>
                <w:noProof/>
              </w:rPr>
              <w:t>1.2.1</w:t>
            </w:r>
            <w:r w:rsidR="00CD1E86">
              <w:rPr>
                <w:rFonts w:asciiTheme="minorHAnsi" w:eastAsiaTheme="minorEastAsia" w:hAnsiTheme="minorHAnsi" w:cstheme="minorBidi"/>
                <w:noProof/>
                <w:color w:val="auto"/>
                <w:sz w:val="22"/>
                <w:szCs w:val="22"/>
              </w:rPr>
              <w:tab/>
            </w:r>
            <w:r w:rsidR="00CD1E86" w:rsidRPr="000D1C88">
              <w:rPr>
                <w:rStyle w:val="Hyperlink"/>
                <w:noProof/>
              </w:rPr>
              <w:t>Inserção Regional e Nacional</w:t>
            </w:r>
            <w:r w:rsidR="00CD1E86">
              <w:rPr>
                <w:noProof/>
                <w:webHidden/>
              </w:rPr>
              <w:tab/>
            </w:r>
            <w:r w:rsidR="00CD1E86">
              <w:rPr>
                <w:noProof/>
                <w:webHidden/>
              </w:rPr>
              <w:fldChar w:fldCharType="begin"/>
            </w:r>
            <w:r w:rsidR="00CD1E86">
              <w:rPr>
                <w:noProof/>
                <w:webHidden/>
              </w:rPr>
              <w:instrText xml:space="preserve"> PAGEREF _Toc120296206 \h </w:instrText>
            </w:r>
            <w:r w:rsidR="00CD1E86">
              <w:rPr>
                <w:noProof/>
                <w:webHidden/>
              </w:rPr>
            </w:r>
            <w:r w:rsidR="00CD1E86">
              <w:rPr>
                <w:noProof/>
                <w:webHidden/>
              </w:rPr>
              <w:fldChar w:fldCharType="separate"/>
            </w:r>
            <w:r w:rsidR="00CD1E86">
              <w:rPr>
                <w:noProof/>
                <w:webHidden/>
              </w:rPr>
              <w:t>9</w:t>
            </w:r>
            <w:r w:rsidR="00CD1E86">
              <w:rPr>
                <w:noProof/>
                <w:webHidden/>
              </w:rPr>
              <w:fldChar w:fldCharType="end"/>
            </w:r>
          </w:hyperlink>
        </w:p>
        <w:p w14:paraId="0F1BB74B" w14:textId="77777777" w:rsidR="00CD1E86" w:rsidRDefault="001410AE">
          <w:pPr>
            <w:pStyle w:val="Sumrio3"/>
            <w:rPr>
              <w:rFonts w:asciiTheme="minorHAnsi" w:eastAsiaTheme="minorEastAsia" w:hAnsiTheme="minorHAnsi" w:cstheme="minorBidi"/>
              <w:noProof/>
              <w:color w:val="auto"/>
              <w:sz w:val="22"/>
              <w:szCs w:val="22"/>
            </w:rPr>
          </w:pPr>
          <w:hyperlink w:anchor="_Toc120296207" w:history="1">
            <w:r w:rsidR="00CD1E86" w:rsidRPr="000D1C88">
              <w:rPr>
                <w:rStyle w:val="Hyperlink"/>
                <w:noProof/>
              </w:rPr>
              <w:t>1.2.2</w:t>
            </w:r>
            <w:r w:rsidR="00CD1E86">
              <w:rPr>
                <w:rFonts w:asciiTheme="minorHAnsi" w:eastAsiaTheme="minorEastAsia" w:hAnsiTheme="minorHAnsi" w:cstheme="minorBidi"/>
                <w:noProof/>
                <w:color w:val="auto"/>
                <w:sz w:val="22"/>
                <w:szCs w:val="22"/>
              </w:rPr>
              <w:tab/>
            </w:r>
            <w:r w:rsidR="00CD1E86" w:rsidRPr="000D1C88">
              <w:rPr>
                <w:rStyle w:val="Hyperlink"/>
                <w:noProof/>
              </w:rPr>
              <w:t>Áreas de Atuação</w:t>
            </w:r>
            <w:r w:rsidR="00CD1E86">
              <w:rPr>
                <w:noProof/>
                <w:webHidden/>
              </w:rPr>
              <w:tab/>
            </w:r>
            <w:r w:rsidR="00CD1E86">
              <w:rPr>
                <w:noProof/>
                <w:webHidden/>
              </w:rPr>
              <w:fldChar w:fldCharType="begin"/>
            </w:r>
            <w:r w:rsidR="00CD1E86">
              <w:rPr>
                <w:noProof/>
                <w:webHidden/>
              </w:rPr>
              <w:instrText xml:space="preserve"> PAGEREF _Toc120296207 \h </w:instrText>
            </w:r>
            <w:r w:rsidR="00CD1E86">
              <w:rPr>
                <w:noProof/>
                <w:webHidden/>
              </w:rPr>
            </w:r>
            <w:r w:rsidR="00CD1E86">
              <w:rPr>
                <w:noProof/>
                <w:webHidden/>
              </w:rPr>
              <w:fldChar w:fldCharType="separate"/>
            </w:r>
            <w:r w:rsidR="00CD1E86">
              <w:rPr>
                <w:noProof/>
                <w:webHidden/>
              </w:rPr>
              <w:t>11</w:t>
            </w:r>
            <w:r w:rsidR="00CD1E86">
              <w:rPr>
                <w:noProof/>
                <w:webHidden/>
              </w:rPr>
              <w:fldChar w:fldCharType="end"/>
            </w:r>
          </w:hyperlink>
        </w:p>
        <w:p w14:paraId="35535EE9"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08" w:history="1">
            <w:r w:rsidR="00CD1E86" w:rsidRPr="000D1C88">
              <w:rPr>
                <w:rStyle w:val="Hyperlink"/>
                <w:noProof/>
              </w:rPr>
              <w:t>1.3</w:t>
            </w:r>
            <w:r w:rsidR="00CD1E86">
              <w:rPr>
                <w:rFonts w:asciiTheme="minorHAnsi" w:eastAsiaTheme="minorEastAsia" w:hAnsiTheme="minorHAnsi" w:cstheme="minorBidi"/>
                <w:noProof/>
                <w:color w:val="auto"/>
                <w:sz w:val="22"/>
                <w:szCs w:val="22"/>
              </w:rPr>
              <w:tab/>
            </w:r>
            <w:r w:rsidR="00CD1E86" w:rsidRPr="000D1C88">
              <w:rPr>
                <w:rStyle w:val="Hyperlink"/>
                <w:noProof/>
              </w:rPr>
              <w:t>Diretrizes Institucionais</w:t>
            </w:r>
            <w:r w:rsidR="00CD1E86">
              <w:rPr>
                <w:noProof/>
                <w:webHidden/>
              </w:rPr>
              <w:tab/>
            </w:r>
            <w:r w:rsidR="00CD1E86">
              <w:rPr>
                <w:noProof/>
                <w:webHidden/>
              </w:rPr>
              <w:fldChar w:fldCharType="begin"/>
            </w:r>
            <w:r w:rsidR="00CD1E86">
              <w:rPr>
                <w:noProof/>
                <w:webHidden/>
              </w:rPr>
              <w:instrText xml:space="preserve"> PAGEREF _Toc120296208 \h </w:instrText>
            </w:r>
            <w:r w:rsidR="00CD1E86">
              <w:rPr>
                <w:noProof/>
                <w:webHidden/>
              </w:rPr>
            </w:r>
            <w:r w:rsidR="00CD1E86">
              <w:rPr>
                <w:noProof/>
                <w:webHidden/>
              </w:rPr>
              <w:fldChar w:fldCharType="separate"/>
            </w:r>
            <w:r w:rsidR="00CD1E86">
              <w:rPr>
                <w:noProof/>
                <w:webHidden/>
              </w:rPr>
              <w:t>12</w:t>
            </w:r>
            <w:r w:rsidR="00CD1E86">
              <w:rPr>
                <w:noProof/>
                <w:webHidden/>
              </w:rPr>
              <w:fldChar w:fldCharType="end"/>
            </w:r>
          </w:hyperlink>
        </w:p>
        <w:p w14:paraId="5A6CDFFE" w14:textId="77777777" w:rsidR="00CD1E86" w:rsidRDefault="001410AE">
          <w:pPr>
            <w:pStyle w:val="Sumrio3"/>
            <w:rPr>
              <w:rFonts w:asciiTheme="minorHAnsi" w:eastAsiaTheme="minorEastAsia" w:hAnsiTheme="minorHAnsi" w:cstheme="minorBidi"/>
              <w:noProof/>
              <w:color w:val="auto"/>
              <w:sz w:val="22"/>
              <w:szCs w:val="22"/>
            </w:rPr>
          </w:pPr>
          <w:hyperlink w:anchor="_Toc120296209" w:history="1">
            <w:r w:rsidR="00CD1E86" w:rsidRPr="000D1C88">
              <w:rPr>
                <w:rStyle w:val="Hyperlink"/>
                <w:noProof/>
              </w:rPr>
              <w:t>1.3.1</w:t>
            </w:r>
            <w:r w:rsidR="00CD1E86">
              <w:rPr>
                <w:rFonts w:asciiTheme="minorHAnsi" w:eastAsiaTheme="minorEastAsia" w:hAnsiTheme="minorHAnsi" w:cstheme="minorBidi"/>
                <w:noProof/>
                <w:color w:val="auto"/>
                <w:sz w:val="22"/>
                <w:szCs w:val="22"/>
              </w:rPr>
              <w:tab/>
            </w:r>
            <w:r w:rsidR="00CD1E86" w:rsidRPr="000D1C88">
              <w:rPr>
                <w:rStyle w:val="Hyperlink"/>
                <w:noProof/>
              </w:rPr>
              <w:t>Missão</w:t>
            </w:r>
            <w:r w:rsidR="00CD1E86">
              <w:rPr>
                <w:noProof/>
                <w:webHidden/>
              </w:rPr>
              <w:tab/>
            </w:r>
            <w:r w:rsidR="00CD1E86">
              <w:rPr>
                <w:noProof/>
                <w:webHidden/>
              </w:rPr>
              <w:fldChar w:fldCharType="begin"/>
            </w:r>
            <w:r w:rsidR="00CD1E86">
              <w:rPr>
                <w:noProof/>
                <w:webHidden/>
              </w:rPr>
              <w:instrText xml:space="preserve"> PAGEREF _Toc120296209 \h </w:instrText>
            </w:r>
            <w:r w:rsidR="00CD1E86">
              <w:rPr>
                <w:noProof/>
                <w:webHidden/>
              </w:rPr>
            </w:r>
            <w:r w:rsidR="00CD1E86">
              <w:rPr>
                <w:noProof/>
                <w:webHidden/>
              </w:rPr>
              <w:fldChar w:fldCharType="separate"/>
            </w:r>
            <w:r w:rsidR="00CD1E86">
              <w:rPr>
                <w:noProof/>
                <w:webHidden/>
              </w:rPr>
              <w:t>12</w:t>
            </w:r>
            <w:r w:rsidR="00CD1E86">
              <w:rPr>
                <w:noProof/>
                <w:webHidden/>
              </w:rPr>
              <w:fldChar w:fldCharType="end"/>
            </w:r>
          </w:hyperlink>
        </w:p>
        <w:p w14:paraId="1DD9FAD4" w14:textId="77777777" w:rsidR="00CD1E86" w:rsidRDefault="001410AE">
          <w:pPr>
            <w:pStyle w:val="Sumrio3"/>
            <w:rPr>
              <w:rFonts w:asciiTheme="minorHAnsi" w:eastAsiaTheme="minorEastAsia" w:hAnsiTheme="minorHAnsi" w:cstheme="minorBidi"/>
              <w:noProof/>
              <w:color w:val="auto"/>
              <w:sz w:val="22"/>
              <w:szCs w:val="22"/>
            </w:rPr>
          </w:pPr>
          <w:hyperlink w:anchor="_Toc120296210" w:history="1">
            <w:r w:rsidR="00CD1E86" w:rsidRPr="000D1C88">
              <w:rPr>
                <w:rStyle w:val="Hyperlink"/>
                <w:noProof/>
              </w:rPr>
              <w:t>1.3.2</w:t>
            </w:r>
            <w:r w:rsidR="00CD1E86">
              <w:rPr>
                <w:rFonts w:asciiTheme="minorHAnsi" w:eastAsiaTheme="minorEastAsia" w:hAnsiTheme="minorHAnsi" w:cstheme="minorBidi"/>
                <w:noProof/>
                <w:color w:val="auto"/>
                <w:sz w:val="22"/>
                <w:szCs w:val="22"/>
              </w:rPr>
              <w:tab/>
            </w:r>
            <w:r w:rsidR="00CD1E86" w:rsidRPr="000D1C88">
              <w:rPr>
                <w:rStyle w:val="Hyperlink"/>
                <w:noProof/>
              </w:rPr>
              <w:t>Visão</w:t>
            </w:r>
            <w:r w:rsidR="00CD1E86">
              <w:rPr>
                <w:noProof/>
                <w:webHidden/>
              </w:rPr>
              <w:tab/>
            </w:r>
            <w:r w:rsidR="00CD1E86">
              <w:rPr>
                <w:noProof/>
                <w:webHidden/>
              </w:rPr>
              <w:fldChar w:fldCharType="begin"/>
            </w:r>
            <w:r w:rsidR="00CD1E86">
              <w:rPr>
                <w:noProof/>
                <w:webHidden/>
              </w:rPr>
              <w:instrText xml:space="preserve"> PAGEREF _Toc120296210 \h </w:instrText>
            </w:r>
            <w:r w:rsidR="00CD1E86">
              <w:rPr>
                <w:noProof/>
                <w:webHidden/>
              </w:rPr>
            </w:r>
            <w:r w:rsidR="00CD1E86">
              <w:rPr>
                <w:noProof/>
                <w:webHidden/>
              </w:rPr>
              <w:fldChar w:fldCharType="separate"/>
            </w:r>
            <w:r w:rsidR="00CD1E86">
              <w:rPr>
                <w:noProof/>
                <w:webHidden/>
              </w:rPr>
              <w:t>12</w:t>
            </w:r>
            <w:r w:rsidR="00CD1E86">
              <w:rPr>
                <w:noProof/>
                <w:webHidden/>
              </w:rPr>
              <w:fldChar w:fldCharType="end"/>
            </w:r>
          </w:hyperlink>
        </w:p>
        <w:p w14:paraId="4E784B8A" w14:textId="77777777" w:rsidR="00CD1E86" w:rsidRDefault="001410AE">
          <w:pPr>
            <w:pStyle w:val="Sumrio3"/>
            <w:rPr>
              <w:rFonts w:asciiTheme="minorHAnsi" w:eastAsiaTheme="minorEastAsia" w:hAnsiTheme="minorHAnsi" w:cstheme="minorBidi"/>
              <w:noProof/>
              <w:color w:val="auto"/>
              <w:sz w:val="22"/>
              <w:szCs w:val="22"/>
            </w:rPr>
          </w:pPr>
          <w:hyperlink w:anchor="_Toc120296211" w:history="1">
            <w:r w:rsidR="00CD1E86" w:rsidRPr="000D1C88">
              <w:rPr>
                <w:rStyle w:val="Hyperlink"/>
                <w:noProof/>
              </w:rPr>
              <w:t>1.3.3</w:t>
            </w:r>
            <w:r w:rsidR="00CD1E86">
              <w:rPr>
                <w:rFonts w:asciiTheme="minorHAnsi" w:eastAsiaTheme="minorEastAsia" w:hAnsiTheme="minorHAnsi" w:cstheme="minorBidi"/>
                <w:noProof/>
                <w:color w:val="auto"/>
                <w:sz w:val="22"/>
                <w:szCs w:val="22"/>
              </w:rPr>
              <w:tab/>
            </w:r>
            <w:r w:rsidR="00CD1E86" w:rsidRPr="000D1C88">
              <w:rPr>
                <w:rStyle w:val="Hyperlink"/>
                <w:noProof/>
              </w:rPr>
              <w:t>Valores</w:t>
            </w:r>
            <w:r w:rsidR="00CD1E86">
              <w:rPr>
                <w:noProof/>
                <w:webHidden/>
              </w:rPr>
              <w:tab/>
            </w:r>
            <w:r w:rsidR="00CD1E86">
              <w:rPr>
                <w:noProof/>
                <w:webHidden/>
              </w:rPr>
              <w:fldChar w:fldCharType="begin"/>
            </w:r>
            <w:r w:rsidR="00CD1E86">
              <w:rPr>
                <w:noProof/>
                <w:webHidden/>
              </w:rPr>
              <w:instrText xml:space="preserve"> PAGEREF _Toc120296211 \h </w:instrText>
            </w:r>
            <w:r w:rsidR="00CD1E86">
              <w:rPr>
                <w:noProof/>
                <w:webHidden/>
              </w:rPr>
            </w:r>
            <w:r w:rsidR="00CD1E86">
              <w:rPr>
                <w:noProof/>
                <w:webHidden/>
              </w:rPr>
              <w:fldChar w:fldCharType="separate"/>
            </w:r>
            <w:r w:rsidR="00CD1E86">
              <w:rPr>
                <w:noProof/>
                <w:webHidden/>
              </w:rPr>
              <w:t>12</w:t>
            </w:r>
            <w:r w:rsidR="00CD1E86">
              <w:rPr>
                <w:noProof/>
                <w:webHidden/>
              </w:rPr>
              <w:fldChar w:fldCharType="end"/>
            </w:r>
          </w:hyperlink>
        </w:p>
        <w:p w14:paraId="77F6D3A2"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12" w:history="1">
            <w:r w:rsidR="00CD1E86" w:rsidRPr="000D1C88">
              <w:rPr>
                <w:rStyle w:val="Hyperlink"/>
                <w:noProof/>
              </w:rPr>
              <w:t>1.4</w:t>
            </w:r>
            <w:r w:rsidR="00CD1E86">
              <w:rPr>
                <w:rFonts w:asciiTheme="minorHAnsi" w:eastAsiaTheme="minorEastAsia" w:hAnsiTheme="minorHAnsi" w:cstheme="minorBidi"/>
                <w:noProof/>
                <w:color w:val="auto"/>
                <w:sz w:val="22"/>
                <w:szCs w:val="22"/>
              </w:rPr>
              <w:tab/>
            </w:r>
            <w:r w:rsidR="00CD1E86" w:rsidRPr="000D1C88">
              <w:rPr>
                <w:rStyle w:val="Hyperlink"/>
                <w:noProof/>
              </w:rPr>
              <w:t>Histórico de implantação e desenvolvimento da Instituição</w:t>
            </w:r>
            <w:r w:rsidR="00CD1E86">
              <w:rPr>
                <w:noProof/>
                <w:webHidden/>
              </w:rPr>
              <w:tab/>
            </w:r>
            <w:r w:rsidR="00CD1E86">
              <w:rPr>
                <w:noProof/>
                <w:webHidden/>
              </w:rPr>
              <w:fldChar w:fldCharType="begin"/>
            </w:r>
            <w:r w:rsidR="00CD1E86">
              <w:rPr>
                <w:noProof/>
                <w:webHidden/>
              </w:rPr>
              <w:instrText xml:space="preserve"> PAGEREF _Toc120296212 \h </w:instrText>
            </w:r>
            <w:r w:rsidR="00CD1E86">
              <w:rPr>
                <w:noProof/>
                <w:webHidden/>
              </w:rPr>
            </w:r>
            <w:r w:rsidR="00CD1E86">
              <w:rPr>
                <w:noProof/>
                <w:webHidden/>
              </w:rPr>
              <w:fldChar w:fldCharType="separate"/>
            </w:r>
            <w:r w:rsidR="00CD1E86">
              <w:rPr>
                <w:noProof/>
                <w:webHidden/>
              </w:rPr>
              <w:t>13</w:t>
            </w:r>
            <w:r w:rsidR="00CD1E86">
              <w:rPr>
                <w:noProof/>
                <w:webHidden/>
              </w:rPr>
              <w:fldChar w:fldCharType="end"/>
            </w:r>
          </w:hyperlink>
        </w:p>
        <w:p w14:paraId="5321DA46"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13" w:history="1">
            <w:r w:rsidR="00CD1E86" w:rsidRPr="000D1C88">
              <w:rPr>
                <w:rStyle w:val="Hyperlink"/>
                <w:noProof/>
              </w:rPr>
              <w:t>1.5</w:t>
            </w:r>
            <w:r w:rsidR="00CD1E86">
              <w:rPr>
                <w:rFonts w:asciiTheme="minorHAnsi" w:eastAsiaTheme="minorEastAsia" w:hAnsiTheme="minorHAnsi" w:cstheme="minorBidi"/>
                <w:noProof/>
                <w:color w:val="auto"/>
                <w:sz w:val="22"/>
                <w:szCs w:val="22"/>
              </w:rPr>
              <w:tab/>
            </w:r>
            <w:r w:rsidR="00CD1E86" w:rsidRPr="000D1C88">
              <w:rPr>
                <w:rStyle w:val="Hyperlink"/>
                <w:noProof/>
              </w:rPr>
              <w:t>Organograma Institucional</w:t>
            </w:r>
            <w:r w:rsidR="00CD1E86">
              <w:rPr>
                <w:noProof/>
                <w:webHidden/>
              </w:rPr>
              <w:tab/>
            </w:r>
            <w:r w:rsidR="00CD1E86">
              <w:rPr>
                <w:noProof/>
                <w:webHidden/>
              </w:rPr>
              <w:fldChar w:fldCharType="begin"/>
            </w:r>
            <w:r w:rsidR="00CD1E86">
              <w:rPr>
                <w:noProof/>
                <w:webHidden/>
              </w:rPr>
              <w:instrText xml:space="preserve"> PAGEREF _Toc120296213 \h </w:instrText>
            </w:r>
            <w:r w:rsidR="00CD1E86">
              <w:rPr>
                <w:noProof/>
                <w:webHidden/>
              </w:rPr>
            </w:r>
            <w:r w:rsidR="00CD1E86">
              <w:rPr>
                <w:noProof/>
                <w:webHidden/>
              </w:rPr>
              <w:fldChar w:fldCharType="separate"/>
            </w:r>
            <w:r w:rsidR="00CD1E86">
              <w:rPr>
                <w:noProof/>
                <w:webHidden/>
              </w:rPr>
              <w:t>15</w:t>
            </w:r>
            <w:r w:rsidR="00CD1E86">
              <w:rPr>
                <w:noProof/>
                <w:webHidden/>
              </w:rPr>
              <w:fldChar w:fldCharType="end"/>
            </w:r>
          </w:hyperlink>
        </w:p>
        <w:p w14:paraId="54BF82F9" w14:textId="77777777" w:rsidR="00CD1E86" w:rsidRDefault="001410AE">
          <w:pPr>
            <w:pStyle w:val="Sumrio3"/>
            <w:rPr>
              <w:rFonts w:asciiTheme="minorHAnsi" w:eastAsiaTheme="minorEastAsia" w:hAnsiTheme="minorHAnsi" w:cstheme="minorBidi"/>
              <w:noProof/>
              <w:color w:val="auto"/>
              <w:sz w:val="22"/>
              <w:szCs w:val="22"/>
            </w:rPr>
          </w:pPr>
          <w:hyperlink w:anchor="_Toc120296214" w:history="1">
            <w:r w:rsidR="00CD1E86" w:rsidRPr="000D1C88">
              <w:rPr>
                <w:rStyle w:val="Hyperlink"/>
                <w:noProof/>
              </w:rPr>
              <w:t>1.5.1</w:t>
            </w:r>
            <w:r w:rsidR="00CD1E86">
              <w:rPr>
                <w:rFonts w:asciiTheme="minorHAnsi" w:eastAsiaTheme="minorEastAsia" w:hAnsiTheme="minorHAnsi" w:cstheme="minorBidi"/>
                <w:noProof/>
                <w:color w:val="auto"/>
                <w:sz w:val="22"/>
                <w:szCs w:val="22"/>
              </w:rPr>
              <w:tab/>
            </w:r>
            <w:r w:rsidR="00CD1E86" w:rsidRPr="000D1C88">
              <w:rPr>
                <w:rStyle w:val="Hyperlink"/>
                <w:noProof/>
              </w:rPr>
              <w:t>Conselho Superior</w:t>
            </w:r>
            <w:r w:rsidR="00CD1E86">
              <w:rPr>
                <w:noProof/>
                <w:webHidden/>
              </w:rPr>
              <w:tab/>
            </w:r>
            <w:r w:rsidR="00CD1E86">
              <w:rPr>
                <w:noProof/>
                <w:webHidden/>
              </w:rPr>
              <w:fldChar w:fldCharType="begin"/>
            </w:r>
            <w:r w:rsidR="00CD1E86">
              <w:rPr>
                <w:noProof/>
                <w:webHidden/>
              </w:rPr>
              <w:instrText xml:space="preserve"> PAGEREF _Toc120296214 \h </w:instrText>
            </w:r>
            <w:r w:rsidR="00CD1E86">
              <w:rPr>
                <w:noProof/>
                <w:webHidden/>
              </w:rPr>
            </w:r>
            <w:r w:rsidR="00CD1E86">
              <w:rPr>
                <w:noProof/>
                <w:webHidden/>
              </w:rPr>
              <w:fldChar w:fldCharType="separate"/>
            </w:r>
            <w:r w:rsidR="00CD1E86">
              <w:rPr>
                <w:noProof/>
                <w:webHidden/>
              </w:rPr>
              <w:t>15</w:t>
            </w:r>
            <w:r w:rsidR="00CD1E86">
              <w:rPr>
                <w:noProof/>
                <w:webHidden/>
              </w:rPr>
              <w:fldChar w:fldCharType="end"/>
            </w:r>
          </w:hyperlink>
        </w:p>
        <w:p w14:paraId="5210789A" w14:textId="77777777" w:rsidR="00CD1E86" w:rsidRDefault="001410AE">
          <w:pPr>
            <w:pStyle w:val="Sumrio3"/>
            <w:rPr>
              <w:rFonts w:asciiTheme="minorHAnsi" w:eastAsiaTheme="minorEastAsia" w:hAnsiTheme="minorHAnsi" w:cstheme="minorBidi"/>
              <w:noProof/>
              <w:color w:val="auto"/>
              <w:sz w:val="22"/>
              <w:szCs w:val="22"/>
            </w:rPr>
          </w:pPr>
          <w:hyperlink w:anchor="_Toc120296215" w:history="1">
            <w:r w:rsidR="00CD1E86" w:rsidRPr="000D1C88">
              <w:rPr>
                <w:rStyle w:val="Hyperlink"/>
                <w:noProof/>
              </w:rPr>
              <w:t>1.5.2</w:t>
            </w:r>
            <w:r w:rsidR="00CD1E86">
              <w:rPr>
                <w:rFonts w:asciiTheme="minorHAnsi" w:eastAsiaTheme="minorEastAsia" w:hAnsiTheme="minorHAnsi" w:cstheme="minorBidi"/>
                <w:noProof/>
                <w:color w:val="auto"/>
                <w:sz w:val="22"/>
                <w:szCs w:val="22"/>
              </w:rPr>
              <w:tab/>
            </w:r>
            <w:r w:rsidR="00CD1E86" w:rsidRPr="000D1C88">
              <w:rPr>
                <w:rStyle w:val="Hyperlink"/>
                <w:noProof/>
              </w:rPr>
              <w:t>Reitoria</w:t>
            </w:r>
            <w:r w:rsidR="00CD1E86">
              <w:rPr>
                <w:noProof/>
                <w:webHidden/>
              </w:rPr>
              <w:tab/>
            </w:r>
            <w:r w:rsidR="00CD1E86">
              <w:rPr>
                <w:noProof/>
                <w:webHidden/>
              </w:rPr>
              <w:fldChar w:fldCharType="begin"/>
            </w:r>
            <w:r w:rsidR="00CD1E86">
              <w:rPr>
                <w:noProof/>
                <w:webHidden/>
              </w:rPr>
              <w:instrText xml:space="preserve"> PAGEREF _Toc120296215 \h </w:instrText>
            </w:r>
            <w:r w:rsidR="00CD1E86">
              <w:rPr>
                <w:noProof/>
                <w:webHidden/>
              </w:rPr>
            </w:r>
            <w:r w:rsidR="00CD1E86">
              <w:rPr>
                <w:noProof/>
                <w:webHidden/>
              </w:rPr>
              <w:fldChar w:fldCharType="separate"/>
            </w:r>
            <w:r w:rsidR="00CD1E86">
              <w:rPr>
                <w:noProof/>
                <w:webHidden/>
              </w:rPr>
              <w:t>17</w:t>
            </w:r>
            <w:r w:rsidR="00CD1E86">
              <w:rPr>
                <w:noProof/>
                <w:webHidden/>
              </w:rPr>
              <w:fldChar w:fldCharType="end"/>
            </w:r>
          </w:hyperlink>
        </w:p>
        <w:p w14:paraId="5CEF863C" w14:textId="77777777" w:rsidR="00CD1E86" w:rsidRDefault="001410AE">
          <w:pPr>
            <w:pStyle w:val="Sumrio3"/>
            <w:rPr>
              <w:rFonts w:asciiTheme="minorHAnsi" w:eastAsiaTheme="minorEastAsia" w:hAnsiTheme="minorHAnsi" w:cstheme="minorBidi"/>
              <w:noProof/>
              <w:color w:val="auto"/>
              <w:sz w:val="22"/>
              <w:szCs w:val="22"/>
            </w:rPr>
          </w:pPr>
          <w:hyperlink w:anchor="_Toc120296216" w:history="1">
            <w:r w:rsidR="00CD1E86" w:rsidRPr="000D1C88">
              <w:rPr>
                <w:rStyle w:val="Hyperlink"/>
                <w:noProof/>
              </w:rPr>
              <w:t>1.5.3</w:t>
            </w:r>
            <w:r w:rsidR="00CD1E86">
              <w:rPr>
                <w:rFonts w:asciiTheme="minorHAnsi" w:eastAsiaTheme="minorEastAsia" w:hAnsiTheme="minorHAnsi" w:cstheme="minorBidi"/>
                <w:noProof/>
                <w:color w:val="auto"/>
                <w:sz w:val="22"/>
                <w:szCs w:val="22"/>
              </w:rPr>
              <w:tab/>
            </w:r>
            <w:r w:rsidR="00CD1E86" w:rsidRPr="000D1C88">
              <w:rPr>
                <w:rStyle w:val="Hyperlink"/>
                <w:noProof/>
              </w:rPr>
              <w:t>Colégio de Dirigentes</w:t>
            </w:r>
            <w:r w:rsidR="00CD1E86">
              <w:rPr>
                <w:noProof/>
                <w:webHidden/>
              </w:rPr>
              <w:tab/>
            </w:r>
            <w:r w:rsidR="00CD1E86">
              <w:rPr>
                <w:noProof/>
                <w:webHidden/>
              </w:rPr>
              <w:fldChar w:fldCharType="begin"/>
            </w:r>
            <w:r w:rsidR="00CD1E86">
              <w:rPr>
                <w:noProof/>
                <w:webHidden/>
              </w:rPr>
              <w:instrText xml:space="preserve"> PAGEREF _Toc120296216 \h </w:instrText>
            </w:r>
            <w:r w:rsidR="00CD1E86">
              <w:rPr>
                <w:noProof/>
                <w:webHidden/>
              </w:rPr>
            </w:r>
            <w:r w:rsidR="00CD1E86">
              <w:rPr>
                <w:noProof/>
                <w:webHidden/>
              </w:rPr>
              <w:fldChar w:fldCharType="separate"/>
            </w:r>
            <w:r w:rsidR="00CD1E86">
              <w:rPr>
                <w:noProof/>
                <w:webHidden/>
              </w:rPr>
              <w:t>18</w:t>
            </w:r>
            <w:r w:rsidR="00CD1E86">
              <w:rPr>
                <w:noProof/>
                <w:webHidden/>
              </w:rPr>
              <w:fldChar w:fldCharType="end"/>
            </w:r>
          </w:hyperlink>
        </w:p>
        <w:p w14:paraId="6BFD80EA" w14:textId="77777777" w:rsidR="00CD1E86" w:rsidRDefault="001410AE">
          <w:pPr>
            <w:pStyle w:val="Sumrio3"/>
            <w:rPr>
              <w:rFonts w:asciiTheme="minorHAnsi" w:eastAsiaTheme="minorEastAsia" w:hAnsiTheme="minorHAnsi" w:cstheme="minorBidi"/>
              <w:noProof/>
              <w:color w:val="auto"/>
              <w:sz w:val="22"/>
              <w:szCs w:val="22"/>
            </w:rPr>
          </w:pPr>
          <w:hyperlink w:anchor="_Toc120296217" w:history="1">
            <w:r w:rsidR="00CD1E86" w:rsidRPr="000D1C88">
              <w:rPr>
                <w:rStyle w:val="Hyperlink"/>
                <w:noProof/>
              </w:rPr>
              <w:t>1.5.4</w:t>
            </w:r>
            <w:r w:rsidR="00CD1E86">
              <w:rPr>
                <w:rFonts w:asciiTheme="minorHAnsi" w:eastAsiaTheme="minorEastAsia" w:hAnsiTheme="minorHAnsi" w:cstheme="minorBidi"/>
                <w:noProof/>
                <w:color w:val="auto"/>
                <w:sz w:val="22"/>
                <w:szCs w:val="22"/>
              </w:rPr>
              <w:tab/>
            </w:r>
            <w:r w:rsidR="00CD1E86" w:rsidRPr="000D1C88">
              <w:rPr>
                <w:rStyle w:val="Hyperlink"/>
                <w:noProof/>
              </w:rPr>
              <w:t>Diretorias Sistêmicas</w:t>
            </w:r>
            <w:r w:rsidR="00CD1E86">
              <w:rPr>
                <w:noProof/>
                <w:webHidden/>
              </w:rPr>
              <w:tab/>
            </w:r>
            <w:r w:rsidR="00CD1E86">
              <w:rPr>
                <w:noProof/>
                <w:webHidden/>
              </w:rPr>
              <w:fldChar w:fldCharType="begin"/>
            </w:r>
            <w:r w:rsidR="00CD1E86">
              <w:rPr>
                <w:noProof/>
                <w:webHidden/>
              </w:rPr>
              <w:instrText xml:space="preserve"> PAGEREF _Toc120296217 \h </w:instrText>
            </w:r>
            <w:r w:rsidR="00CD1E86">
              <w:rPr>
                <w:noProof/>
                <w:webHidden/>
              </w:rPr>
            </w:r>
            <w:r w:rsidR="00CD1E86">
              <w:rPr>
                <w:noProof/>
                <w:webHidden/>
              </w:rPr>
              <w:fldChar w:fldCharType="separate"/>
            </w:r>
            <w:r w:rsidR="00CD1E86">
              <w:rPr>
                <w:noProof/>
                <w:webHidden/>
              </w:rPr>
              <w:t>18</w:t>
            </w:r>
            <w:r w:rsidR="00CD1E86">
              <w:rPr>
                <w:noProof/>
                <w:webHidden/>
              </w:rPr>
              <w:fldChar w:fldCharType="end"/>
            </w:r>
          </w:hyperlink>
        </w:p>
        <w:p w14:paraId="77477808" w14:textId="77777777" w:rsidR="00CD1E86" w:rsidRDefault="001410AE">
          <w:pPr>
            <w:pStyle w:val="Sumrio4"/>
            <w:tabs>
              <w:tab w:val="right" w:leader="dot" w:pos="9061"/>
            </w:tabs>
            <w:rPr>
              <w:noProof/>
            </w:rPr>
          </w:pPr>
          <w:hyperlink w:anchor="_Toc120296218" w:history="1">
            <w:r w:rsidR="00CD1E86" w:rsidRPr="000D1C88">
              <w:rPr>
                <w:rStyle w:val="Hyperlink"/>
                <w:noProof/>
              </w:rPr>
              <w:t>1.5.4.1 Diretoria Executiva</w:t>
            </w:r>
            <w:r w:rsidR="00CD1E86">
              <w:rPr>
                <w:noProof/>
                <w:webHidden/>
              </w:rPr>
              <w:tab/>
            </w:r>
            <w:r w:rsidR="00CD1E86">
              <w:rPr>
                <w:noProof/>
                <w:webHidden/>
              </w:rPr>
              <w:fldChar w:fldCharType="begin"/>
            </w:r>
            <w:r w:rsidR="00CD1E86">
              <w:rPr>
                <w:noProof/>
                <w:webHidden/>
              </w:rPr>
              <w:instrText xml:space="preserve"> PAGEREF _Toc120296218 \h </w:instrText>
            </w:r>
            <w:r w:rsidR="00CD1E86">
              <w:rPr>
                <w:noProof/>
                <w:webHidden/>
              </w:rPr>
            </w:r>
            <w:r w:rsidR="00CD1E86">
              <w:rPr>
                <w:noProof/>
                <w:webHidden/>
              </w:rPr>
              <w:fldChar w:fldCharType="separate"/>
            </w:r>
            <w:r w:rsidR="00CD1E86">
              <w:rPr>
                <w:noProof/>
                <w:webHidden/>
              </w:rPr>
              <w:t>18</w:t>
            </w:r>
            <w:r w:rsidR="00CD1E86">
              <w:rPr>
                <w:noProof/>
                <w:webHidden/>
              </w:rPr>
              <w:fldChar w:fldCharType="end"/>
            </w:r>
          </w:hyperlink>
        </w:p>
        <w:p w14:paraId="0BD4C1D2" w14:textId="77777777" w:rsidR="00CD1E86" w:rsidRDefault="001410AE">
          <w:pPr>
            <w:pStyle w:val="Sumrio4"/>
            <w:tabs>
              <w:tab w:val="right" w:leader="dot" w:pos="9061"/>
            </w:tabs>
            <w:rPr>
              <w:noProof/>
            </w:rPr>
          </w:pPr>
          <w:hyperlink w:anchor="_Toc120296219" w:history="1">
            <w:r w:rsidR="00CD1E86" w:rsidRPr="000D1C88">
              <w:rPr>
                <w:rStyle w:val="Hyperlink"/>
                <w:noProof/>
              </w:rPr>
              <w:t>1.5.4.2 Diretoria de Desenvolvimento Institucional</w:t>
            </w:r>
            <w:r w:rsidR="00CD1E86">
              <w:rPr>
                <w:noProof/>
                <w:webHidden/>
              </w:rPr>
              <w:tab/>
            </w:r>
            <w:r w:rsidR="00CD1E86">
              <w:rPr>
                <w:noProof/>
                <w:webHidden/>
              </w:rPr>
              <w:fldChar w:fldCharType="begin"/>
            </w:r>
            <w:r w:rsidR="00CD1E86">
              <w:rPr>
                <w:noProof/>
                <w:webHidden/>
              </w:rPr>
              <w:instrText xml:space="preserve"> PAGEREF _Toc120296219 \h </w:instrText>
            </w:r>
            <w:r w:rsidR="00CD1E86">
              <w:rPr>
                <w:noProof/>
                <w:webHidden/>
              </w:rPr>
            </w:r>
            <w:r w:rsidR="00CD1E86">
              <w:rPr>
                <w:noProof/>
                <w:webHidden/>
              </w:rPr>
              <w:fldChar w:fldCharType="separate"/>
            </w:r>
            <w:r w:rsidR="00CD1E86">
              <w:rPr>
                <w:noProof/>
                <w:webHidden/>
              </w:rPr>
              <w:t>18</w:t>
            </w:r>
            <w:r w:rsidR="00CD1E86">
              <w:rPr>
                <w:noProof/>
                <w:webHidden/>
              </w:rPr>
              <w:fldChar w:fldCharType="end"/>
            </w:r>
          </w:hyperlink>
        </w:p>
        <w:p w14:paraId="7C1C52F4" w14:textId="77777777" w:rsidR="00CD1E86" w:rsidRDefault="001410AE">
          <w:pPr>
            <w:pStyle w:val="Sumrio4"/>
            <w:tabs>
              <w:tab w:val="right" w:leader="dot" w:pos="9061"/>
            </w:tabs>
            <w:rPr>
              <w:noProof/>
            </w:rPr>
          </w:pPr>
          <w:hyperlink w:anchor="_Toc120296220" w:history="1">
            <w:r w:rsidR="00CD1E86" w:rsidRPr="000D1C88">
              <w:rPr>
                <w:rStyle w:val="Hyperlink"/>
                <w:noProof/>
              </w:rPr>
              <w:t>1.5.4.3 Diretoria de Assuntos Internacionais</w:t>
            </w:r>
            <w:r w:rsidR="00CD1E86">
              <w:rPr>
                <w:noProof/>
                <w:webHidden/>
              </w:rPr>
              <w:tab/>
            </w:r>
            <w:r w:rsidR="00CD1E86">
              <w:rPr>
                <w:noProof/>
                <w:webHidden/>
              </w:rPr>
              <w:fldChar w:fldCharType="begin"/>
            </w:r>
            <w:r w:rsidR="00CD1E86">
              <w:rPr>
                <w:noProof/>
                <w:webHidden/>
              </w:rPr>
              <w:instrText xml:space="preserve"> PAGEREF _Toc120296220 \h </w:instrText>
            </w:r>
            <w:r w:rsidR="00CD1E86">
              <w:rPr>
                <w:noProof/>
                <w:webHidden/>
              </w:rPr>
            </w:r>
            <w:r w:rsidR="00CD1E86">
              <w:rPr>
                <w:noProof/>
                <w:webHidden/>
              </w:rPr>
              <w:fldChar w:fldCharType="separate"/>
            </w:r>
            <w:r w:rsidR="00CD1E86">
              <w:rPr>
                <w:noProof/>
                <w:webHidden/>
              </w:rPr>
              <w:t>19</w:t>
            </w:r>
            <w:r w:rsidR="00CD1E86">
              <w:rPr>
                <w:noProof/>
                <w:webHidden/>
              </w:rPr>
              <w:fldChar w:fldCharType="end"/>
            </w:r>
          </w:hyperlink>
        </w:p>
        <w:p w14:paraId="65A74749" w14:textId="77777777" w:rsidR="00CD1E86" w:rsidRDefault="001410AE">
          <w:pPr>
            <w:pStyle w:val="Sumrio5"/>
            <w:tabs>
              <w:tab w:val="right" w:leader="dot" w:pos="9061"/>
            </w:tabs>
            <w:rPr>
              <w:noProof/>
            </w:rPr>
          </w:pPr>
          <w:hyperlink w:anchor="_Toc120296221" w:history="1">
            <w:r w:rsidR="00CD1E86" w:rsidRPr="000D1C88">
              <w:rPr>
                <w:rStyle w:val="Hyperlink"/>
                <w:noProof/>
              </w:rPr>
              <w:t>1.5.4.3.1 Núcleo de Idiomas</w:t>
            </w:r>
            <w:r w:rsidR="00CD1E86">
              <w:rPr>
                <w:noProof/>
                <w:webHidden/>
              </w:rPr>
              <w:tab/>
            </w:r>
            <w:r w:rsidR="00CD1E86">
              <w:rPr>
                <w:noProof/>
                <w:webHidden/>
              </w:rPr>
              <w:fldChar w:fldCharType="begin"/>
            </w:r>
            <w:r w:rsidR="00CD1E86">
              <w:rPr>
                <w:noProof/>
                <w:webHidden/>
              </w:rPr>
              <w:instrText xml:space="preserve"> PAGEREF _Toc120296221 \h </w:instrText>
            </w:r>
            <w:r w:rsidR="00CD1E86">
              <w:rPr>
                <w:noProof/>
                <w:webHidden/>
              </w:rPr>
            </w:r>
            <w:r w:rsidR="00CD1E86">
              <w:rPr>
                <w:noProof/>
                <w:webHidden/>
              </w:rPr>
              <w:fldChar w:fldCharType="separate"/>
            </w:r>
            <w:r w:rsidR="00CD1E86">
              <w:rPr>
                <w:noProof/>
                <w:webHidden/>
              </w:rPr>
              <w:t>20</w:t>
            </w:r>
            <w:r w:rsidR="00CD1E86">
              <w:rPr>
                <w:noProof/>
                <w:webHidden/>
              </w:rPr>
              <w:fldChar w:fldCharType="end"/>
            </w:r>
          </w:hyperlink>
        </w:p>
        <w:p w14:paraId="5D66A40B" w14:textId="77777777" w:rsidR="00CD1E86" w:rsidRDefault="001410AE">
          <w:pPr>
            <w:pStyle w:val="Sumrio5"/>
            <w:tabs>
              <w:tab w:val="right" w:leader="dot" w:pos="9061"/>
            </w:tabs>
            <w:rPr>
              <w:noProof/>
            </w:rPr>
          </w:pPr>
          <w:hyperlink w:anchor="_Toc120296222" w:history="1">
            <w:r w:rsidR="00CD1E86" w:rsidRPr="000D1C88">
              <w:rPr>
                <w:rStyle w:val="Hyperlink"/>
                <w:noProof/>
              </w:rPr>
              <w:t>1.5.4.3.2 Instituições Parceiras</w:t>
            </w:r>
            <w:r w:rsidR="00CD1E86">
              <w:rPr>
                <w:noProof/>
                <w:webHidden/>
              </w:rPr>
              <w:tab/>
            </w:r>
            <w:r w:rsidR="00CD1E86">
              <w:rPr>
                <w:noProof/>
                <w:webHidden/>
              </w:rPr>
              <w:fldChar w:fldCharType="begin"/>
            </w:r>
            <w:r w:rsidR="00CD1E86">
              <w:rPr>
                <w:noProof/>
                <w:webHidden/>
              </w:rPr>
              <w:instrText xml:space="preserve"> PAGEREF _Toc120296222 \h </w:instrText>
            </w:r>
            <w:r w:rsidR="00CD1E86">
              <w:rPr>
                <w:noProof/>
                <w:webHidden/>
              </w:rPr>
            </w:r>
            <w:r w:rsidR="00CD1E86">
              <w:rPr>
                <w:noProof/>
                <w:webHidden/>
              </w:rPr>
              <w:fldChar w:fldCharType="separate"/>
            </w:r>
            <w:r w:rsidR="00CD1E86">
              <w:rPr>
                <w:noProof/>
                <w:webHidden/>
              </w:rPr>
              <w:t>20</w:t>
            </w:r>
            <w:r w:rsidR="00CD1E86">
              <w:rPr>
                <w:noProof/>
                <w:webHidden/>
              </w:rPr>
              <w:fldChar w:fldCharType="end"/>
            </w:r>
          </w:hyperlink>
        </w:p>
        <w:p w14:paraId="45B022BF" w14:textId="77777777" w:rsidR="00CD1E86" w:rsidRDefault="001410AE">
          <w:pPr>
            <w:pStyle w:val="Sumrio5"/>
            <w:tabs>
              <w:tab w:val="right" w:leader="dot" w:pos="9061"/>
            </w:tabs>
            <w:rPr>
              <w:noProof/>
            </w:rPr>
          </w:pPr>
          <w:hyperlink w:anchor="_Toc120296223" w:history="1">
            <w:r w:rsidR="00CD1E86" w:rsidRPr="000D1C88">
              <w:rPr>
                <w:rStyle w:val="Hyperlink"/>
                <w:noProof/>
              </w:rPr>
              <w:t>1.5.4.3.3 Cursos Binacionais</w:t>
            </w:r>
            <w:r w:rsidR="00CD1E86">
              <w:rPr>
                <w:noProof/>
                <w:webHidden/>
              </w:rPr>
              <w:tab/>
            </w:r>
            <w:r w:rsidR="00CD1E86">
              <w:rPr>
                <w:noProof/>
                <w:webHidden/>
              </w:rPr>
              <w:fldChar w:fldCharType="begin"/>
            </w:r>
            <w:r w:rsidR="00CD1E86">
              <w:rPr>
                <w:noProof/>
                <w:webHidden/>
              </w:rPr>
              <w:instrText xml:space="preserve"> PAGEREF _Toc120296223 \h </w:instrText>
            </w:r>
            <w:r w:rsidR="00CD1E86">
              <w:rPr>
                <w:noProof/>
                <w:webHidden/>
              </w:rPr>
            </w:r>
            <w:r w:rsidR="00CD1E86">
              <w:rPr>
                <w:noProof/>
                <w:webHidden/>
              </w:rPr>
              <w:fldChar w:fldCharType="separate"/>
            </w:r>
            <w:r w:rsidR="00CD1E86">
              <w:rPr>
                <w:noProof/>
                <w:webHidden/>
              </w:rPr>
              <w:t>21</w:t>
            </w:r>
            <w:r w:rsidR="00CD1E86">
              <w:rPr>
                <w:noProof/>
                <w:webHidden/>
              </w:rPr>
              <w:fldChar w:fldCharType="end"/>
            </w:r>
          </w:hyperlink>
        </w:p>
        <w:p w14:paraId="1131D0AE" w14:textId="77777777" w:rsidR="00CD1E86" w:rsidRDefault="001410AE">
          <w:pPr>
            <w:pStyle w:val="Sumrio4"/>
            <w:tabs>
              <w:tab w:val="right" w:leader="dot" w:pos="9061"/>
            </w:tabs>
            <w:rPr>
              <w:noProof/>
            </w:rPr>
          </w:pPr>
          <w:hyperlink w:anchor="_Toc120296224" w:history="1">
            <w:r w:rsidR="00CD1E86" w:rsidRPr="000D1C88">
              <w:rPr>
                <w:rStyle w:val="Hyperlink"/>
                <w:noProof/>
              </w:rPr>
              <w:t>1.5.4.4 Diretoria de Tecnologia e Informação</w:t>
            </w:r>
            <w:r w:rsidR="00CD1E86">
              <w:rPr>
                <w:noProof/>
                <w:webHidden/>
              </w:rPr>
              <w:tab/>
            </w:r>
            <w:r w:rsidR="00CD1E86">
              <w:rPr>
                <w:noProof/>
                <w:webHidden/>
              </w:rPr>
              <w:fldChar w:fldCharType="begin"/>
            </w:r>
            <w:r w:rsidR="00CD1E86">
              <w:rPr>
                <w:noProof/>
                <w:webHidden/>
              </w:rPr>
              <w:instrText xml:space="preserve"> PAGEREF _Toc120296224 \h </w:instrText>
            </w:r>
            <w:r w:rsidR="00CD1E86">
              <w:rPr>
                <w:noProof/>
                <w:webHidden/>
              </w:rPr>
            </w:r>
            <w:r w:rsidR="00CD1E86">
              <w:rPr>
                <w:noProof/>
                <w:webHidden/>
              </w:rPr>
              <w:fldChar w:fldCharType="separate"/>
            </w:r>
            <w:r w:rsidR="00CD1E86">
              <w:rPr>
                <w:noProof/>
                <w:webHidden/>
              </w:rPr>
              <w:t>22</w:t>
            </w:r>
            <w:r w:rsidR="00CD1E86">
              <w:rPr>
                <w:noProof/>
                <w:webHidden/>
              </w:rPr>
              <w:fldChar w:fldCharType="end"/>
            </w:r>
          </w:hyperlink>
        </w:p>
        <w:p w14:paraId="3F1F6E24" w14:textId="77777777" w:rsidR="00CD1E86" w:rsidRDefault="001410AE">
          <w:pPr>
            <w:pStyle w:val="Sumrio3"/>
            <w:rPr>
              <w:rFonts w:asciiTheme="minorHAnsi" w:eastAsiaTheme="minorEastAsia" w:hAnsiTheme="minorHAnsi" w:cstheme="minorBidi"/>
              <w:noProof/>
              <w:color w:val="auto"/>
              <w:sz w:val="22"/>
              <w:szCs w:val="22"/>
            </w:rPr>
          </w:pPr>
          <w:hyperlink w:anchor="_Toc120296225" w:history="1">
            <w:r w:rsidR="00CD1E86" w:rsidRPr="000D1C88">
              <w:rPr>
                <w:rStyle w:val="Hyperlink"/>
                <w:noProof/>
              </w:rPr>
              <w:t>1.5.5</w:t>
            </w:r>
            <w:r w:rsidR="00CD1E86">
              <w:rPr>
                <w:rFonts w:asciiTheme="minorHAnsi" w:eastAsiaTheme="minorEastAsia" w:hAnsiTheme="minorHAnsi" w:cstheme="minorBidi"/>
                <w:noProof/>
                <w:color w:val="auto"/>
                <w:sz w:val="22"/>
                <w:szCs w:val="22"/>
              </w:rPr>
              <w:tab/>
            </w:r>
            <w:r w:rsidR="00CD1E86" w:rsidRPr="000D1C88">
              <w:rPr>
                <w:rStyle w:val="Hyperlink"/>
                <w:noProof/>
              </w:rPr>
              <w:t>Comissões</w:t>
            </w:r>
            <w:r w:rsidR="00CD1E86">
              <w:rPr>
                <w:noProof/>
                <w:webHidden/>
              </w:rPr>
              <w:tab/>
            </w:r>
            <w:r w:rsidR="00CD1E86">
              <w:rPr>
                <w:noProof/>
                <w:webHidden/>
              </w:rPr>
              <w:fldChar w:fldCharType="begin"/>
            </w:r>
            <w:r w:rsidR="00CD1E86">
              <w:rPr>
                <w:noProof/>
                <w:webHidden/>
              </w:rPr>
              <w:instrText xml:space="preserve"> PAGEREF _Toc120296225 \h </w:instrText>
            </w:r>
            <w:r w:rsidR="00CD1E86">
              <w:rPr>
                <w:noProof/>
                <w:webHidden/>
              </w:rPr>
            </w:r>
            <w:r w:rsidR="00CD1E86">
              <w:rPr>
                <w:noProof/>
                <w:webHidden/>
              </w:rPr>
              <w:fldChar w:fldCharType="separate"/>
            </w:r>
            <w:r w:rsidR="00CD1E86">
              <w:rPr>
                <w:noProof/>
                <w:webHidden/>
              </w:rPr>
              <w:t>23</w:t>
            </w:r>
            <w:r w:rsidR="00CD1E86">
              <w:rPr>
                <w:noProof/>
                <w:webHidden/>
              </w:rPr>
              <w:fldChar w:fldCharType="end"/>
            </w:r>
          </w:hyperlink>
        </w:p>
        <w:p w14:paraId="33D12722" w14:textId="77777777" w:rsidR="00CD1E86" w:rsidRDefault="001410AE">
          <w:pPr>
            <w:pStyle w:val="Sumrio4"/>
            <w:tabs>
              <w:tab w:val="right" w:leader="dot" w:pos="9061"/>
            </w:tabs>
            <w:rPr>
              <w:noProof/>
            </w:rPr>
          </w:pPr>
          <w:hyperlink w:anchor="_Toc120296226" w:history="1">
            <w:r w:rsidR="00CD1E86" w:rsidRPr="000D1C88">
              <w:rPr>
                <w:rStyle w:val="Hyperlink"/>
                <w:noProof/>
              </w:rPr>
              <w:t>1.5.5.1 CPA</w:t>
            </w:r>
            <w:r w:rsidR="00CD1E86">
              <w:rPr>
                <w:noProof/>
                <w:webHidden/>
              </w:rPr>
              <w:tab/>
            </w:r>
            <w:r w:rsidR="00CD1E86">
              <w:rPr>
                <w:noProof/>
                <w:webHidden/>
              </w:rPr>
              <w:fldChar w:fldCharType="begin"/>
            </w:r>
            <w:r w:rsidR="00CD1E86">
              <w:rPr>
                <w:noProof/>
                <w:webHidden/>
              </w:rPr>
              <w:instrText xml:space="preserve"> PAGEREF _Toc120296226 \h </w:instrText>
            </w:r>
            <w:r w:rsidR="00CD1E86">
              <w:rPr>
                <w:noProof/>
                <w:webHidden/>
              </w:rPr>
            </w:r>
            <w:r w:rsidR="00CD1E86">
              <w:rPr>
                <w:noProof/>
                <w:webHidden/>
              </w:rPr>
              <w:fldChar w:fldCharType="separate"/>
            </w:r>
            <w:r w:rsidR="00CD1E86">
              <w:rPr>
                <w:noProof/>
                <w:webHidden/>
              </w:rPr>
              <w:t>23</w:t>
            </w:r>
            <w:r w:rsidR="00CD1E86">
              <w:rPr>
                <w:noProof/>
                <w:webHidden/>
              </w:rPr>
              <w:fldChar w:fldCharType="end"/>
            </w:r>
          </w:hyperlink>
        </w:p>
        <w:p w14:paraId="79D704D6" w14:textId="77777777" w:rsidR="00CD1E86" w:rsidRDefault="001410AE">
          <w:pPr>
            <w:pStyle w:val="Sumrio4"/>
            <w:tabs>
              <w:tab w:val="right" w:leader="dot" w:pos="9061"/>
            </w:tabs>
            <w:rPr>
              <w:noProof/>
            </w:rPr>
          </w:pPr>
          <w:hyperlink w:anchor="_Toc120296227" w:history="1">
            <w:r w:rsidR="00CD1E86" w:rsidRPr="000D1C88">
              <w:rPr>
                <w:rStyle w:val="Hyperlink"/>
                <w:noProof/>
              </w:rPr>
              <w:t>1.5.5.2 CPPD</w:t>
            </w:r>
            <w:r w:rsidR="00CD1E86">
              <w:rPr>
                <w:noProof/>
                <w:webHidden/>
              </w:rPr>
              <w:tab/>
            </w:r>
            <w:r w:rsidR="00CD1E86">
              <w:rPr>
                <w:noProof/>
                <w:webHidden/>
              </w:rPr>
              <w:fldChar w:fldCharType="begin"/>
            </w:r>
            <w:r w:rsidR="00CD1E86">
              <w:rPr>
                <w:noProof/>
                <w:webHidden/>
              </w:rPr>
              <w:instrText xml:space="preserve"> PAGEREF _Toc120296227 \h </w:instrText>
            </w:r>
            <w:r w:rsidR="00CD1E86">
              <w:rPr>
                <w:noProof/>
                <w:webHidden/>
              </w:rPr>
            </w:r>
            <w:r w:rsidR="00CD1E86">
              <w:rPr>
                <w:noProof/>
                <w:webHidden/>
              </w:rPr>
              <w:fldChar w:fldCharType="separate"/>
            </w:r>
            <w:r w:rsidR="00CD1E86">
              <w:rPr>
                <w:noProof/>
                <w:webHidden/>
              </w:rPr>
              <w:t>24</w:t>
            </w:r>
            <w:r w:rsidR="00CD1E86">
              <w:rPr>
                <w:noProof/>
                <w:webHidden/>
              </w:rPr>
              <w:fldChar w:fldCharType="end"/>
            </w:r>
          </w:hyperlink>
        </w:p>
        <w:p w14:paraId="48E17C81" w14:textId="77777777" w:rsidR="00CD1E86" w:rsidRDefault="001410AE">
          <w:pPr>
            <w:pStyle w:val="Sumrio4"/>
            <w:tabs>
              <w:tab w:val="right" w:leader="dot" w:pos="9061"/>
            </w:tabs>
            <w:rPr>
              <w:noProof/>
            </w:rPr>
          </w:pPr>
          <w:hyperlink w:anchor="_Toc120296228" w:history="1">
            <w:r w:rsidR="00CD1E86" w:rsidRPr="000D1C88">
              <w:rPr>
                <w:rStyle w:val="Hyperlink"/>
                <w:noProof/>
              </w:rPr>
              <w:t>1.5.5.3 Comissão de Ética</w:t>
            </w:r>
            <w:r w:rsidR="00CD1E86">
              <w:rPr>
                <w:noProof/>
                <w:webHidden/>
              </w:rPr>
              <w:tab/>
            </w:r>
            <w:r w:rsidR="00CD1E86">
              <w:rPr>
                <w:noProof/>
                <w:webHidden/>
              </w:rPr>
              <w:fldChar w:fldCharType="begin"/>
            </w:r>
            <w:r w:rsidR="00CD1E86">
              <w:rPr>
                <w:noProof/>
                <w:webHidden/>
              </w:rPr>
              <w:instrText xml:space="preserve"> PAGEREF _Toc120296228 \h </w:instrText>
            </w:r>
            <w:r w:rsidR="00CD1E86">
              <w:rPr>
                <w:noProof/>
                <w:webHidden/>
              </w:rPr>
            </w:r>
            <w:r w:rsidR="00CD1E86">
              <w:rPr>
                <w:noProof/>
                <w:webHidden/>
              </w:rPr>
              <w:fldChar w:fldCharType="separate"/>
            </w:r>
            <w:r w:rsidR="00CD1E86">
              <w:rPr>
                <w:noProof/>
                <w:webHidden/>
              </w:rPr>
              <w:t>24</w:t>
            </w:r>
            <w:r w:rsidR="00CD1E86">
              <w:rPr>
                <w:noProof/>
                <w:webHidden/>
              </w:rPr>
              <w:fldChar w:fldCharType="end"/>
            </w:r>
          </w:hyperlink>
        </w:p>
        <w:p w14:paraId="0D7236F6" w14:textId="77777777" w:rsidR="00CD1E86" w:rsidRDefault="001410AE">
          <w:pPr>
            <w:pStyle w:val="Sumrio4"/>
            <w:tabs>
              <w:tab w:val="right" w:leader="dot" w:pos="9061"/>
            </w:tabs>
            <w:rPr>
              <w:noProof/>
            </w:rPr>
          </w:pPr>
          <w:hyperlink w:anchor="_Toc120296229" w:history="1">
            <w:r w:rsidR="00CD1E86" w:rsidRPr="000D1C88">
              <w:rPr>
                <w:rStyle w:val="Hyperlink"/>
                <w:noProof/>
              </w:rPr>
              <w:t>1.5.5.4 Comissão de Ética na utilização de animais</w:t>
            </w:r>
            <w:r w:rsidR="00CD1E86">
              <w:rPr>
                <w:noProof/>
                <w:webHidden/>
              </w:rPr>
              <w:tab/>
            </w:r>
            <w:r w:rsidR="00CD1E86">
              <w:rPr>
                <w:noProof/>
                <w:webHidden/>
              </w:rPr>
              <w:fldChar w:fldCharType="begin"/>
            </w:r>
            <w:r w:rsidR="00CD1E86">
              <w:rPr>
                <w:noProof/>
                <w:webHidden/>
              </w:rPr>
              <w:instrText xml:space="preserve"> PAGEREF _Toc120296229 \h </w:instrText>
            </w:r>
            <w:r w:rsidR="00CD1E86">
              <w:rPr>
                <w:noProof/>
                <w:webHidden/>
              </w:rPr>
            </w:r>
            <w:r w:rsidR="00CD1E86">
              <w:rPr>
                <w:noProof/>
                <w:webHidden/>
              </w:rPr>
              <w:fldChar w:fldCharType="separate"/>
            </w:r>
            <w:r w:rsidR="00CD1E86">
              <w:rPr>
                <w:noProof/>
                <w:webHidden/>
              </w:rPr>
              <w:t>24</w:t>
            </w:r>
            <w:r w:rsidR="00CD1E86">
              <w:rPr>
                <w:noProof/>
                <w:webHidden/>
              </w:rPr>
              <w:fldChar w:fldCharType="end"/>
            </w:r>
          </w:hyperlink>
        </w:p>
        <w:p w14:paraId="71B32387" w14:textId="77777777" w:rsidR="00CD1E86" w:rsidRDefault="001410AE">
          <w:pPr>
            <w:pStyle w:val="Sumrio3"/>
            <w:rPr>
              <w:rFonts w:asciiTheme="minorHAnsi" w:eastAsiaTheme="minorEastAsia" w:hAnsiTheme="minorHAnsi" w:cstheme="minorBidi"/>
              <w:noProof/>
              <w:color w:val="auto"/>
              <w:sz w:val="22"/>
              <w:szCs w:val="22"/>
            </w:rPr>
          </w:pPr>
          <w:hyperlink w:anchor="_Toc120296230" w:history="1">
            <w:r w:rsidR="00CD1E86" w:rsidRPr="000D1C88">
              <w:rPr>
                <w:rStyle w:val="Hyperlink"/>
                <w:noProof/>
              </w:rPr>
              <w:t>1.5.6</w:t>
            </w:r>
            <w:r w:rsidR="00CD1E86">
              <w:rPr>
                <w:rFonts w:asciiTheme="minorHAnsi" w:eastAsiaTheme="minorEastAsia" w:hAnsiTheme="minorHAnsi" w:cstheme="minorBidi"/>
                <w:noProof/>
                <w:color w:val="auto"/>
                <w:sz w:val="22"/>
                <w:szCs w:val="22"/>
              </w:rPr>
              <w:tab/>
            </w:r>
            <w:r w:rsidR="00CD1E86" w:rsidRPr="000D1C88">
              <w:rPr>
                <w:rStyle w:val="Hyperlink"/>
                <w:noProof/>
              </w:rPr>
              <w:t>Governança</w:t>
            </w:r>
            <w:r w:rsidR="00CD1E86">
              <w:rPr>
                <w:noProof/>
                <w:webHidden/>
              </w:rPr>
              <w:tab/>
            </w:r>
            <w:r w:rsidR="00CD1E86">
              <w:rPr>
                <w:noProof/>
                <w:webHidden/>
              </w:rPr>
              <w:fldChar w:fldCharType="begin"/>
            </w:r>
            <w:r w:rsidR="00CD1E86">
              <w:rPr>
                <w:noProof/>
                <w:webHidden/>
              </w:rPr>
              <w:instrText xml:space="preserve"> PAGEREF _Toc120296230 \h </w:instrText>
            </w:r>
            <w:r w:rsidR="00CD1E86">
              <w:rPr>
                <w:noProof/>
                <w:webHidden/>
              </w:rPr>
            </w:r>
            <w:r w:rsidR="00CD1E86">
              <w:rPr>
                <w:noProof/>
                <w:webHidden/>
              </w:rPr>
              <w:fldChar w:fldCharType="separate"/>
            </w:r>
            <w:r w:rsidR="00CD1E86">
              <w:rPr>
                <w:noProof/>
                <w:webHidden/>
              </w:rPr>
              <w:t>24</w:t>
            </w:r>
            <w:r w:rsidR="00CD1E86">
              <w:rPr>
                <w:noProof/>
                <w:webHidden/>
              </w:rPr>
              <w:fldChar w:fldCharType="end"/>
            </w:r>
          </w:hyperlink>
        </w:p>
        <w:p w14:paraId="0066D9AC" w14:textId="77777777" w:rsidR="00CD1E86" w:rsidRDefault="001410AE">
          <w:pPr>
            <w:pStyle w:val="Sumrio1"/>
            <w:rPr>
              <w:rFonts w:asciiTheme="minorHAnsi" w:eastAsiaTheme="minorEastAsia" w:hAnsiTheme="minorHAnsi" w:cstheme="minorBidi"/>
              <w:color w:val="auto"/>
              <w:sz w:val="22"/>
              <w:szCs w:val="22"/>
            </w:rPr>
          </w:pPr>
          <w:hyperlink w:anchor="_Toc120296231" w:history="1">
            <w:r w:rsidR="00CD1E86" w:rsidRPr="000D1C88">
              <w:rPr>
                <w:rStyle w:val="Hyperlink"/>
              </w:rPr>
              <w:t>2.</w:t>
            </w:r>
            <w:r w:rsidR="00CD1E86">
              <w:rPr>
                <w:rFonts w:asciiTheme="minorHAnsi" w:eastAsiaTheme="minorEastAsia" w:hAnsiTheme="minorHAnsi" w:cstheme="minorBidi"/>
                <w:color w:val="auto"/>
                <w:sz w:val="22"/>
                <w:szCs w:val="22"/>
              </w:rPr>
              <w:tab/>
            </w:r>
            <w:r w:rsidR="00CD1E86" w:rsidRPr="000D1C88">
              <w:rPr>
                <w:rStyle w:val="Hyperlink"/>
              </w:rPr>
              <w:t>Campus _________________</w:t>
            </w:r>
            <w:r w:rsidR="00CD1E86">
              <w:rPr>
                <w:webHidden/>
              </w:rPr>
              <w:tab/>
            </w:r>
            <w:r w:rsidR="00CD1E86">
              <w:rPr>
                <w:webHidden/>
              </w:rPr>
              <w:fldChar w:fldCharType="begin"/>
            </w:r>
            <w:r w:rsidR="00CD1E86">
              <w:rPr>
                <w:webHidden/>
              </w:rPr>
              <w:instrText xml:space="preserve"> PAGEREF _Toc120296231 \h </w:instrText>
            </w:r>
            <w:r w:rsidR="00CD1E86">
              <w:rPr>
                <w:webHidden/>
              </w:rPr>
            </w:r>
            <w:r w:rsidR="00CD1E86">
              <w:rPr>
                <w:webHidden/>
              </w:rPr>
              <w:fldChar w:fldCharType="separate"/>
            </w:r>
            <w:r w:rsidR="00CD1E86">
              <w:rPr>
                <w:webHidden/>
              </w:rPr>
              <w:t>24</w:t>
            </w:r>
            <w:r w:rsidR="00CD1E86">
              <w:rPr>
                <w:webHidden/>
              </w:rPr>
              <w:fldChar w:fldCharType="end"/>
            </w:r>
          </w:hyperlink>
        </w:p>
        <w:p w14:paraId="04B9570E"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32" w:history="1">
            <w:r w:rsidR="00CD1E86" w:rsidRPr="000D1C88">
              <w:rPr>
                <w:rStyle w:val="Hyperlink"/>
                <w:noProof/>
              </w:rPr>
              <w:t>2.1</w:t>
            </w:r>
            <w:r w:rsidR="00CD1E86">
              <w:rPr>
                <w:rFonts w:asciiTheme="minorHAnsi" w:eastAsiaTheme="minorEastAsia" w:hAnsiTheme="minorHAnsi" w:cstheme="minorBidi"/>
                <w:noProof/>
                <w:color w:val="auto"/>
                <w:sz w:val="22"/>
                <w:szCs w:val="22"/>
              </w:rPr>
              <w:tab/>
            </w:r>
            <w:r w:rsidR="00CD1E86" w:rsidRPr="000D1C88">
              <w:rPr>
                <w:rStyle w:val="Hyperlink"/>
                <w:noProof/>
              </w:rPr>
              <w:t>Apresentação</w:t>
            </w:r>
            <w:r w:rsidR="00CD1E86">
              <w:rPr>
                <w:noProof/>
                <w:webHidden/>
              </w:rPr>
              <w:tab/>
            </w:r>
            <w:r w:rsidR="00CD1E86">
              <w:rPr>
                <w:noProof/>
                <w:webHidden/>
              </w:rPr>
              <w:fldChar w:fldCharType="begin"/>
            </w:r>
            <w:r w:rsidR="00CD1E86">
              <w:rPr>
                <w:noProof/>
                <w:webHidden/>
              </w:rPr>
              <w:instrText xml:space="preserve"> PAGEREF _Toc120296232 \h </w:instrText>
            </w:r>
            <w:r w:rsidR="00CD1E86">
              <w:rPr>
                <w:noProof/>
                <w:webHidden/>
              </w:rPr>
            </w:r>
            <w:r w:rsidR="00CD1E86">
              <w:rPr>
                <w:noProof/>
                <w:webHidden/>
              </w:rPr>
              <w:fldChar w:fldCharType="separate"/>
            </w:r>
            <w:r w:rsidR="00CD1E86">
              <w:rPr>
                <w:noProof/>
                <w:webHidden/>
              </w:rPr>
              <w:t>24</w:t>
            </w:r>
            <w:r w:rsidR="00CD1E86">
              <w:rPr>
                <w:noProof/>
                <w:webHidden/>
              </w:rPr>
              <w:fldChar w:fldCharType="end"/>
            </w:r>
          </w:hyperlink>
        </w:p>
        <w:p w14:paraId="554D7713"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33" w:history="1">
            <w:r w:rsidR="00CD1E86" w:rsidRPr="000D1C88">
              <w:rPr>
                <w:rStyle w:val="Hyperlink"/>
                <w:noProof/>
              </w:rPr>
              <w:t>2.2</w:t>
            </w:r>
            <w:r w:rsidR="00CD1E86">
              <w:rPr>
                <w:rFonts w:asciiTheme="minorHAnsi" w:eastAsiaTheme="minorEastAsia" w:hAnsiTheme="minorHAnsi" w:cstheme="minorBidi"/>
                <w:noProof/>
                <w:color w:val="auto"/>
                <w:sz w:val="22"/>
                <w:szCs w:val="22"/>
              </w:rPr>
              <w:tab/>
            </w:r>
            <w:r w:rsidR="00CD1E86" w:rsidRPr="000D1C88">
              <w:rPr>
                <w:rStyle w:val="Hyperlink"/>
                <w:noProof/>
              </w:rPr>
              <w:t>Endereço de funcionamento</w:t>
            </w:r>
            <w:r w:rsidR="00CD1E86">
              <w:rPr>
                <w:noProof/>
                <w:webHidden/>
              </w:rPr>
              <w:tab/>
            </w:r>
            <w:r w:rsidR="00CD1E86">
              <w:rPr>
                <w:noProof/>
                <w:webHidden/>
              </w:rPr>
              <w:fldChar w:fldCharType="begin"/>
            </w:r>
            <w:r w:rsidR="00CD1E86">
              <w:rPr>
                <w:noProof/>
                <w:webHidden/>
              </w:rPr>
              <w:instrText xml:space="preserve"> PAGEREF _Toc120296233 \h </w:instrText>
            </w:r>
            <w:r w:rsidR="00CD1E86">
              <w:rPr>
                <w:noProof/>
                <w:webHidden/>
              </w:rPr>
            </w:r>
            <w:r w:rsidR="00CD1E86">
              <w:rPr>
                <w:noProof/>
                <w:webHidden/>
              </w:rPr>
              <w:fldChar w:fldCharType="separate"/>
            </w:r>
            <w:r w:rsidR="00CD1E86">
              <w:rPr>
                <w:noProof/>
                <w:webHidden/>
              </w:rPr>
              <w:t>24</w:t>
            </w:r>
            <w:r w:rsidR="00CD1E86">
              <w:rPr>
                <w:noProof/>
                <w:webHidden/>
              </w:rPr>
              <w:fldChar w:fldCharType="end"/>
            </w:r>
          </w:hyperlink>
        </w:p>
        <w:p w14:paraId="17DDE497"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34" w:history="1">
            <w:r w:rsidR="00CD1E86" w:rsidRPr="000D1C88">
              <w:rPr>
                <w:rStyle w:val="Hyperlink"/>
                <w:noProof/>
              </w:rPr>
              <w:t>2.3</w:t>
            </w:r>
            <w:r w:rsidR="00CD1E86">
              <w:rPr>
                <w:rFonts w:asciiTheme="minorHAnsi" w:eastAsiaTheme="minorEastAsia" w:hAnsiTheme="minorHAnsi" w:cstheme="minorBidi"/>
                <w:noProof/>
                <w:color w:val="auto"/>
                <w:sz w:val="22"/>
                <w:szCs w:val="22"/>
              </w:rPr>
              <w:tab/>
            </w:r>
            <w:r w:rsidR="00CD1E86" w:rsidRPr="000D1C88">
              <w:rPr>
                <w:rStyle w:val="Hyperlink"/>
                <w:noProof/>
              </w:rPr>
              <w:t>Bases legais de funcionamento</w:t>
            </w:r>
            <w:r w:rsidR="00CD1E86">
              <w:rPr>
                <w:noProof/>
                <w:webHidden/>
              </w:rPr>
              <w:tab/>
            </w:r>
            <w:r w:rsidR="00CD1E86">
              <w:rPr>
                <w:noProof/>
                <w:webHidden/>
              </w:rPr>
              <w:fldChar w:fldCharType="begin"/>
            </w:r>
            <w:r w:rsidR="00CD1E86">
              <w:rPr>
                <w:noProof/>
                <w:webHidden/>
              </w:rPr>
              <w:instrText xml:space="preserve"> PAGEREF _Toc120296234 \h </w:instrText>
            </w:r>
            <w:r w:rsidR="00CD1E86">
              <w:rPr>
                <w:noProof/>
                <w:webHidden/>
              </w:rPr>
            </w:r>
            <w:r w:rsidR="00CD1E86">
              <w:rPr>
                <w:noProof/>
                <w:webHidden/>
              </w:rPr>
              <w:fldChar w:fldCharType="separate"/>
            </w:r>
            <w:r w:rsidR="00CD1E86">
              <w:rPr>
                <w:noProof/>
                <w:webHidden/>
              </w:rPr>
              <w:t>24</w:t>
            </w:r>
            <w:r w:rsidR="00CD1E86">
              <w:rPr>
                <w:noProof/>
                <w:webHidden/>
              </w:rPr>
              <w:fldChar w:fldCharType="end"/>
            </w:r>
          </w:hyperlink>
        </w:p>
        <w:p w14:paraId="36972988"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35" w:history="1">
            <w:r w:rsidR="00CD1E86" w:rsidRPr="000D1C88">
              <w:rPr>
                <w:rStyle w:val="Hyperlink"/>
                <w:noProof/>
              </w:rPr>
              <w:t>2.4</w:t>
            </w:r>
            <w:r w:rsidR="00CD1E86">
              <w:rPr>
                <w:rFonts w:asciiTheme="minorHAnsi" w:eastAsiaTheme="minorEastAsia" w:hAnsiTheme="minorHAnsi" w:cstheme="minorBidi"/>
                <w:noProof/>
                <w:color w:val="auto"/>
                <w:sz w:val="22"/>
                <w:szCs w:val="22"/>
              </w:rPr>
              <w:tab/>
            </w:r>
            <w:r w:rsidR="00CD1E86" w:rsidRPr="000D1C88">
              <w:rPr>
                <w:rStyle w:val="Hyperlink"/>
                <w:noProof/>
              </w:rPr>
              <w:t>Histórico do Campus</w:t>
            </w:r>
            <w:r w:rsidR="00CD1E86">
              <w:rPr>
                <w:noProof/>
                <w:webHidden/>
              </w:rPr>
              <w:tab/>
            </w:r>
            <w:r w:rsidR="00CD1E86">
              <w:rPr>
                <w:noProof/>
                <w:webHidden/>
              </w:rPr>
              <w:fldChar w:fldCharType="begin"/>
            </w:r>
            <w:r w:rsidR="00CD1E86">
              <w:rPr>
                <w:noProof/>
                <w:webHidden/>
              </w:rPr>
              <w:instrText xml:space="preserve"> PAGEREF _Toc120296235 \h </w:instrText>
            </w:r>
            <w:r w:rsidR="00CD1E86">
              <w:rPr>
                <w:noProof/>
                <w:webHidden/>
              </w:rPr>
            </w:r>
            <w:r w:rsidR="00CD1E86">
              <w:rPr>
                <w:noProof/>
                <w:webHidden/>
              </w:rPr>
              <w:fldChar w:fldCharType="separate"/>
            </w:r>
            <w:r w:rsidR="00CD1E86">
              <w:rPr>
                <w:noProof/>
                <w:webHidden/>
              </w:rPr>
              <w:t>25</w:t>
            </w:r>
            <w:r w:rsidR="00CD1E86">
              <w:rPr>
                <w:noProof/>
                <w:webHidden/>
              </w:rPr>
              <w:fldChar w:fldCharType="end"/>
            </w:r>
          </w:hyperlink>
        </w:p>
        <w:p w14:paraId="6021147B"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36" w:history="1">
            <w:r w:rsidR="00CD1E86" w:rsidRPr="000D1C88">
              <w:rPr>
                <w:rStyle w:val="Hyperlink"/>
                <w:noProof/>
              </w:rPr>
              <w:t>2.5</w:t>
            </w:r>
            <w:r w:rsidR="00CD1E86">
              <w:rPr>
                <w:rFonts w:asciiTheme="minorHAnsi" w:eastAsiaTheme="minorEastAsia" w:hAnsiTheme="minorHAnsi" w:cstheme="minorBidi"/>
                <w:noProof/>
                <w:color w:val="auto"/>
                <w:sz w:val="22"/>
                <w:szCs w:val="22"/>
              </w:rPr>
              <w:tab/>
            </w:r>
            <w:r w:rsidR="00CD1E86" w:rsidRPr="000D1C88">
              <w:rPr>
                <w:rStyle w:val="Hyperlink"/>
                <w:noProof/>
              </w:rPr>
              <w:t>Organograma do Campus</w:t>
            </w:r>
            <w:r w:rsidR="00CD1E86">
              <w:rPr>
                <w:noProof/>
                <w:webHidden/>
              </w:rPr>
              <w:tab/>
            </w:r>
            <w:r w:rsidR="00CD1E86">
              <w:rPr>
                <w:noProof/>
                <w:webHidden/>
              </w:rPr>
              <w:fldChar w:fldCharType="begin"/>
            </w:r>
            <w:r w:rsidR="00CD1E86">
              <w:rPr>
                <w:noProof/>
                <w:webHidden/>
              </w:rPr>
              <w:instrText xml:space="preserve"> PAGEREF _Toc120296236 \h </w:instrText>
            </w:r>
            <w:r w:rsidR="00CD1E86">
              <w:rPr>
                <w:noProof/>
                <w:webHidden/>
              </w:rPr>
            </w:r>
            <w:r w:rsidR="00CD1E86">
              <w:rPr>
                <w:noProof/>
                <w:webHidden/>
              </w:rPr>
              <w:fldChar w:fldCharType="separate"/>
            </w:r>
            <w:r w:rsidR="00CD1E86">
              <w:rPr>
                <w:noProof/>
                <w:webHidden/>
              </w:rPr>
              <w:t>25</w:t>
            </w:r>
            <w:r w:rsidR="00CD1E86">
              <w:rPr>
                <w:noProof/>
                <w:webHidden/>
              </w:rPr>
              <w:fldChar w:fldCharType="end"/>
            </w:r>
          </w:hyperlink>
        </w:p>
        <w:p w14:paraId="701B96DC" w14:textId="77777777" w:rsidR="00CD1E86" w:rsidRDefault="001410AE">
          <w:pPr>
            <w:pStyle w:val="Sumrio3"/>
            <w:rPr>
              <w:rFonts w:asciiTheme="minorHAnsi" w:eastAsiaTheme="minorEastAsia" w:hAnsiTheme="minorHAnsi" w:cstheme="minorBidi"/>
              <w:noProof/>
              <w:color w:val="auto"/>
              <w:sz w:val="22"/>
              <w:szCs w:val="22"/>
            </w:rPr>
          </w:pPr>
          <w:hyperlink w:anchor="_Toc120296237" w:history="1">
            <w:r w:rsidR="00CD1E86" w:rsidRPr="000D1C88">
              <w:rPr>
                <w:rStyle w:val="Hyperlink"/>
                <w:noProof/>
              </w:rPr>
              <w:t>2.5.1</w:t>
            </w:r>
            <w:r w:rsidR="00CD1E86">
              <w:rPr>
                <w:rFonts w:asciiTheme="minorHAnsi" w:eastAsiaTheme="minorEastAsia" w:hAnsiTheme="minorHAnsi" w:cstheme="minorBidi"/>
                <w:noProof/>
                <w:color w:val="auto"/>
                <w:sz w:val="22"/>
                <w:szCs w:val="22"/>
              </w:rPr>
              <w:tab/>
            </w:r>
            <w:r w:rsidR="00CD1E86" w:rsidRPr="000D1C88">
              <w:rPr>
                <w:rStyle w:val="Hyperlink"/>
                <w:noProof/>
              </w:rPr>
              <w:t>Diretorias e Departamentos</w:t>
            </w:r>
            <w:r w:rsidR="00CD1E86">
              <w:rPr>
                <w:noProof/>
                <w:webHidden/>
              </w:rPr>
              <w:tab/>
            </w:r>
            <w:r w:rsidR="00CD1E86">
              <w:rPr>
                <w:noProof/>
                <w:webHidden/>
              </w:rPr>
              <w:fldChar w:fldCharType="begin"/>
            </w:r>
            <w:r w:rsidR="00CD1E86">
              <w:rPr>
                <w:noProof/>
                <w:webHidden/>
              </w:rPr>
              <w:instrText xml:space="preserve"> PAGEREF _Toc120296237 \h </w:instrText>
            </w:r>
            <w:r w:rsidR="00CD1E86">
              <w:rPr>
                <w:noProof/>
                <w:webHidden/>
              </w:rPr>
            </w:r>
            <w:r w:rsidR="00CD1E86">
              <w:rPr>
                <w:noProof/>
                <w:webHidden/>
              </w:rPr>
              <w:fldChar w:fldCharType="separate"/>
            </w:r>
            <w:r w:rsidR="00CD1E86">
              <w:rPr>
                <w:noProof/>
                <w:webHidden/>
              </w:rPr>
              <w:t>25</w:t>
            </w:r>
            <w:r w:rsidR="00CD1E86">
              <w:rPr>
                <w:noProof/>
                <w:webHidden/>
              </w:rPr>
              <w:fldChar w:fldCharType="end"/>
            </w:r>
          </w:hyperlink>
        </w:p>
        <w:p w14:paraId="6D777081" w14:textId="77777777" w:rsidR="00CD1E86" w:rsidRDefault="001410AE">
          <w:pPr>
            <w:pStyle w:val="Sumrio3"/>
            <w:rPr>
              <w:rFonts w:asciiTheme="minorHAnsi" w:eastAsiaTheme="minorEastAsia" w:hAnsiTheme="minorHAnsi" w:cstheme="minorBidi"/>
              <w:noProof/>
              <w:color w:val="auto"/>
              <w:sz w:val="22"/>
              <w:szCs w:val="22"/>
            </w:rPr>
          </w:pPr>
          <w:hyperlink w:anchor="_Toc120296238" w:history="1">
            <w:r w:rsidR="00CD1E86" w:rsidRPr="000D1C88">
              <w:rPr>
                <w:rStyle w:val="Hyperlink"/>
                <w:noProof/>
              </w:rPr>
              <w:t>2.5.2</w:t>
            </w:r>
            <w:r w:rsidR="00CD1E86">
              <w:rPr>
                <w:rFonts w:asciiTheme="minorHAnsi" w:eastAsiaTheme="minorEastAsia" w:hAnsiTheme="minorHAnsi" w:cstheme="minorBidi"/>
                <w:noProof/>
                <w:color w:val="auto"/>
                <w:sz w:val="22"/>
                <w:szCs w:val="22"/>
              </w:rPr>
              <w:tab/>
            </w:r>
            <w:r w:rsidR="00CD1E86" w:rsidRPr="000D1C88">
              <w:rPr>
                <w:rStyle w:val="Hyperlink"/>
                <w:noProof/>
              </w:rPr>
              <w:t>Coordenadorias</w:t>
            </w:r>
            <w:r w:rsidR="00CD1E86">
              <w:rPr>
                <w:noProof/>
                <w:webHidden/>
              </w:rPr>
              <w:tab/>
            </w:r>
            <w:r w:rsidR="00CD1E86">
              <w:rPr>
                <w:noProof/>
                <w:webHidden/>
              </w:rPr>
              <w:fldChar w:fldCharType="begin"/>
            </w:r>
            <w:r w:rsidR="00CD1E86">
              <w:rPr>
                <w:noProof/>
                <w:webHidden/>
              </w:rPr>
              <w:instrText xml:space="preserve"> PAGEREF _Toc120296238 \h </w:instrText>
            </w:r>
            <w:r w:rsidR="00CD1E86">
              <w:rPr>
                <w:noProof/>
                <w:webHidden/>
              </w:rPr>
            </w:r>
            <w:r w:rsidR="00CD1E86">
              <w:rPr>
                <w:noProof/>
                <w:webHidden/>
              </w:rPr>
              <w:fldChar w:fldCharType="separate"/>
            </w:r>
            <w:r w:rsidR="00CD1E86">
              <w:rPr>
                <w:noProof/>
                <w:webHidden/>
              </w:rPr>
              <w:t>25</w:t>
            </w:r>
            <w:r w:rsidR="00CD1E86">
              <w:rPr>
                <w:noProof/>
                <w:webHidden/>
              </w:rPr>
              <w:fldChar w:fldCharType="end"/>
            </w:r>
          </w:hyperlink>
        </w:p>
        <w:p w14:paraId="1A23E500" w14:textId="77777777" w:rsidR="00CD1E86" w:rsidRDefault="001410AE">
          <w:pPr>
            <w:pStyle w:val="Sumrio3"/>
            <w:rPr>
              <w:rFonts w:asciiTheme="minorHAnsi" w:eastAsiaTheme="minorEastAsia" w:hAnsiTheme="minorHAnsi" w:cstheme="minorBidi"/>
              <w:noProof/>
              <w:color w:val="auto"/>
              <w:sz w:val="22"/>
              <w:szCs w:val="22"/>
            </w:rPr>
          </w:pPr>
          <w:hyperlink w:anchor="_Toc120296239" w:history="1">
            <w:r w:rsidR="00CD1E86" w:rsidRPr="000D1C88">
              <w:rPr>
                <w:rStyle w:val="Hyperlink"/>
                <w:noProof/>
              </w:rPr>
              <w:t>2.5.3</w:t>
            </w:r>
            <w:r w:rsidR="00CD1E86">
              <w:rPr>
                <w:rFonts w:asciiTheme="minorHAnsi" w:eastAsiaTheme="minorEastAsia" w:hAnsiTheme="minorHAnsi" w:cstheme="minorBidi"/>
                <w:noProof/>
                <w:color w:val="auto"/>
                <w:sz w:val="22"/>
                <w:szCs w:val="22"/>
              </w:rPr>
              <w:tab/>
            </w:r>
            <w:r w:rsidR="00CD1E86" w:rsidRPr="000D1C88">
              <w:rPr>
                <w:rStyle w:val="Hyperlink"/>
                <w:noProof/>
              </w:rPr>
              <w:t>Núcleos</w:t>
            </w:r>
            <w:r w:rsidR="00CD1E86">
              <w:rPr>
                <w:noProof/>
                <w:webHidden/>
              </w:rPr>
              <w:tab/>
            </w:r>
            <w:r w:rsidR="00CD1E86">
              <w:rPr>
                <w:noProof/>
                <w:webHidden/>
              </w:rPr>
              <w:fldChar w:fldCharType="begin"/>
            </w:r>
            <w:r w:rsidR="00CD1E86">
              <w:rPr>
                <w:noProof/>
                <w:webHidden/>
              </w:rPr>
              <w:instrText xml:space="preserve"> PAGEREF _Toc120296239 \h </w:instrText>
            </w:r>
            <w:r w:rsidR="00CD1E86">
              <w:rPr>
                <w:noProof/>
                <w:webHidden/>
              </w:rPr>
            </w:r>
            <w:r w:rsidR="00CD1E86">
              <w:rPr>
                <w:noProof/>
                <w:webHidden/>
              </w:rPr>
              <w:fldChar w:fldCharType="separate"/>
            </w:r>
            <w:r w:rsidR="00CD1E86">
              <w:rPr>
                <w:noProof/>
                <w:webHidden/>
              </w:rPr>
              <w:t>25</w:t>
            </w:r>
            <w:r w:rsidR="00CD1E86">
              <w:rPr>
                <w:noProof/>
                <w:webHidden/>
              </w:rPr>
              <w:fldChar w:fldCharType="end"/>
            </w:r>
          </w:hyperlink>
        </w:p>
        <w:p w14:paraId="6E14E646" w14:textId="77777777" w:rsidR="00CD1E86" w:rsidRDefault="001410AE">
          <w:pPr>
            <w:pStyle w:val="Sumrio1"/>
            <w:rPr>
              <w:rFonts w:asciiTheme="minorHAnsi" w:eastAsiaTheme="minorEastAsia" w:hAnsiTheme="minorHAnsi" w:cstheme="minorBidi"/>
              <w:color w:val="auto"/>
              <w:sz w:val="22"/>
              <w:szCs w:val="22"/>
            </w:rPr>
          </w:pPr>
          <w:hyperlink w:anchor="_Toc120296240" w:history="1">
            <w:r w:rsidR="00CD1E86" w:rsidRPr="000D1C88">
              <w:rPr>
                <w:rStyle w:val="Hyperlink"/>
              </w:rPr>
              <w:t>3.</w:t>
            </w:r>
            <w:r w:rsidR="00CD1E86">
              <w:rPr>
                <w:rFonts w:asciiTheme="minorHAnsi" w:eastAsiaTheme="minorEastAsia" w:hAnsiTheme="minorHAnsi" w:cstheme="minorBidi"/>
                <w:color w:val="auto"/>
                <w:sz w:val="22"/>
                <w:szCs w:val="22"/>
              </w:rPr>
              <w:tab/>
            </w:r>
            <w:r w:rsidR="00CD1E86" w:rsidRPr="000D1C88">
              <w:rPr>
                <w:rStyle w:val="Hyperlink"/>
              </w:rPr>
              <w:t>Curso _________________</w:t>
            </w:r>
            <w:r w:rsidR="00CD1E86">
              <w:rPr>
                <w:webHidden/>
              </w:rPr>
              <w:tab/>
            </w:r>
            <w:r w:rsidR="00CD1E86">
              <w:rPr>
                <w:webHidden/>
              </w:rPr>
              <w:fldChar w:fldCharType="begin"/>
            </w:r>
            <w:r w:rsidR="00CD1E86">
              <w:rPr>
                <w:webHidden/>
              </w:rPr>
              <w:instrText xml:space="preserve"> PAGEREF _Toc120296240 \h </w:instrText>
            </w:r>
            <w:r w:rsidR="00CD1E86">
              <w:rPr>
                <w:webHidden/>
              </w:rPr>
            </w:r>
            <w:r w:rsidR="00CD1E86">
              <w:rPr>
                <w:webHidden/>
              </w:rPr>
              <w:fldChar w:fldCharType="separate"/>
            </w:r>
            <w:r w:rsidR="00CD1E86">
              <w:rPr>
                <w:webHidden/>
              </w:rPr>
              <w:t>25</w:t>
            </w:r>
            <w:r w:rsidR="00CD1E86">
              <w:rPr>
                <w:webHidden/>
              </w:rPr>
              <w:fldChar w:fldCharType="end"/>
            </w:r>
          </w:hyperlink>
        </w:p>
        <w:p w14:paraId="32D2EAE4"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41" w:history="1">
            <w:r w:rsidR="00CD1E86" w:rsidRPr="000D1C88">
              <w:rPr>
                <w:rStyle w:val="Hyperlink"/>
                <w:noProof/>
              </w:rPr>
              <w:t>3.1</w:t>
            </w:r>
            <w:r w:rsidR="00CD1E86">
              <w:rPr>
                <w:rFonts w:asciiTheme="minorHAnsi" w:eastAsiaTheme="minorEastAsia" w:hAnsiTheme="minorHAnsi" w:cstheme="minorBidi"/>
                <w:noProof/>
                <w:color w:val="auto"/>
                <w:sz w:val="22"/>
                <w:szCs w:val="22"/>
              </w:rPr>
              <w:tab/>
            </w:r>
            <w:r w:rsidR="00CD1E86" w:rsidRPr="000D1C88">
              <w:rPr>
                <w:rStyle w:val="Hyperlink"/>
                <w:noProof/>
              </w:rPr>
              <w:t>Apresentação</w:t>
            </w:r>
            <w:r w:rsidR="00CD1E86">
              <w:rPr>
                <w:noProof/>
                <w:webHidden/>
              </w:rPr>
              <w:tab/>
            </w:r>
            <w:r w:rsidR="00CD1E86">
              <w:rPr>
                <w:noProof/>
                <w:webHidden/>
              </w:rPr>
              <w:fldChar w:fldCharType="begin"/>
            </w:r>
            <w:r w:rsidR="00CD1E86">
              <w:rPr>
                <w:noProof/>
                <w:webHidden/>
              </w:rPr>
              <w:instrText xml:space="preserve"> PAGEREF _Toc120296241 \h </w:instrText>
            </w:r>
            <w:r w:rsidR="00CD1E86">
              <w:rPr>
                <w:noProof/>
                <w:webHidden/>
              </w:rPr>
            </w:r>
            <w:r w:rsidR="00CD1E86">
              <w:rPr>
                <w:noProof/>
                <w:webHidden/>
              </w:rPr>
              <w:fldChar w:fldCharType="separate"/>
            </w:r>
            <w:r w:rsidR="00CD1E86">
              <w:rPr>
                <w:noProof/>
                <w:webHidden/>
              </w:rPr>
              <w:t>25</w:t>
            </w:r>
            <w:r w:rsidR="00CD1E86">
              <w:rPr>
                <w:noProof/>
                <w:webHidden/>
              </w:rPr>
              <w:fldChar w:fldCharType="end"/>
            </w:r>
          </w:hyperlink>
        </w:p>
        <w:p w14:paraId="6089F030"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42" w:history="1">
            <w:r w:rsidR="00CD1E86" w:rsidRPr="000D1C88">
              <w:rPr>
                <w:rStyle w:val="Hyperlink"/>
                <w:noProof/>
              </w:rPr>
              <w:t>3.2</w:t>
            </w:r>
            <w:r w:rsidR="00CD1E86">
              <w:rPr>
                <w:rFonts w:asciiTheme="minorHAnsi" w:eastAsiaTheme="minorEastAsia" w:hAnsiTheme="minorHAnsi" w:cstheme="minorBidi"/>
                <w:noProof/>
                <w:color w:val="auto"/>
                <w:sz w:val="22"/>
                <w:szCs w:val="22"/>
              </w:rPr>
              <w:tab/>
            </w:r>
            <w:r w:rsidR="00CD1E86" w:rsidRPr="000D1C88">
              <w:rPr>
                <w:rStyle w:val="Hyperlink"/>
                <w:noProof/>
              </w:rPr>
              <w:t>Bases Legais</w:t>
            </w:r>
            <w:r w:rsidR="00CD1E86">
              <w:rPr>
                <w:noProof/>
                <w:webHidden/>
              </w:rPr>
              <w:tab/>
            </w:r>
            <w:r w:rsidR="00CD1E86">
              <w:rPr>
                <w:noProof/>
                <w:webHidden/>
              </w:rPr>
              <w:fldChar w:fldCharType="begin"/>
            </w:r>
            <w:r w:rsidR="00CD1E86">
              <w:rPr>
                <w:noProof/>
                <w:webHidden/>
              </w:rPr>
              <w:instrText xml:space="preserve"> PAGEREF _Toc120296242 \h </w:instrText>
            </w:r>
            <w:r w:rsidR="00CD1E86">
              <w:rPr>
                <w:noProof/>
                <w:webHidden/>
              </w:rPr>
            </w:r>
            <w:r w:rsidR="00CD1E86">
              <w:rPr>
                <w:noProof/>
                <w:webHidden/>
              </w:rPr>
              <w:fldChar w:fldCharType="separate"/>
            </w:r>
            <w:r w:rsidR="00CD1E86">
              <w:rPr>
                <w:noProof/>
                <w:webHidden/>
              </w:rPr>
              <w:t>27</w:t>
            </w:r>
            <w:r w:rsidR="00CD1E86">
              <w:rPr>
                <w:noProof/>
                <w:webHidden/>
              </w:rPr>
              <w:fldChar w:fldCharType="end"/>
            </w:r>
          </w:hyperlink>
        </w:p>
        <w:p w14:paraId="26D04698"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43" w:history="1">
            <w:r w:rsidR="00CD1E86" w:rsidRPr="000D1C88">
              <w:rPr>
                <w:rStyle w:val="Hyperlink"/>
                <w:noProof/>
              </w:rPr>
              <w:t>3.3</w:t>
            </w:r>
            <w:r w:rsidR="00CD1E86">
              <w:rPr>
                <w:rFonts w:asciiTheme="minorHAnsi" w:eastAsiaTheme="minorEastAsia" w:hAnsiTheme="minorHAnsi" w:cstheme="minorBidi"/>
                <w:noProof/>
                <w:color w:val="auto"/>
                <w:sz w:val="22"/>
                <w:szCs w:val="22"/>
              </w:rPr>
              <w:tab/>
            </w:r>
            <w:r w:rsidR="00CD1E86" w:rsidRPr="000D1C88">
              <w:rPr>
                <w:rStyle w:val="Hyperlink"/>
                <w:noProof/>
              </w:rPr>
              <w:t>Histórico do Curso</w:t>
            </w:r>
            <w:r w:rsidR="00CD1E86">
              <w:rPr>
                <w:noProof/>
                <w:webHidden/>
              </w:rPr>
              <w:tab/>
            </w:r>
            <w:r w:rsidR="00CD1E86">
              <w:rPr>
                <w:noProof/>
                <w:webHidden/>
              </w:rPr>
              <w:fldChar w:fldCharType="begin"/>
            </w:r>
            <w:r w:rsidR="00CD1E86">
              <w:rPr>
                <w:noProof/>
                <w:webHidden/>
              </w:rPr>
              <w:instrText xml:space="preserve"> PAGEREF _Toc120296243 \h </w:instrText>
            </w:r>
            <w:r w:rsidR="00CD1E86">
              <w:rPr>
                <w:noProof/>
                <w:webHidden/>
              </w:rPr>
            </w:r>
            <w:r w:rsidR="00CD1E86">
              <w:rPr>
                <w:noProof/>
                <w:webHidden/>
              </w:rPr>
              <w:fldChar w:fldCharType="separate"/>
            </w:r>
            <w:r w:rsidR="00CD1E86">
              <w:rPr>
                <w:noProof/>
                <w:webHidden/>
              </w:rPr>
              <w:t>31</w:t>
            </w:r>
            <w:r w:rsidR="00CD1E86">
              <w:rPr>
                <w:noProof/>
                <w:webHidden/>
              </w:rPr>
              <w:fldChar w:fldCharType="end"/>
            </w:r>
          </w:hyperlink>
        </w:p>
        <w:p w14:paraId="1F30F0F0"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44" w:history="1">
            <w:r w:rsidR="00CD1E86" w:rsidRPr="000D1C88">
              <w:rPr>
                <w:rStyle w:val="Hyperlink"/>
                <w:noProof/>
              </w:rPr>
              <w:t>3.4</w:t>
            </w:r>
            <w:r w:rsidR="00CD1E86">
              <w:rPr>
                <w:rFonts w:asciiTheme="minorHAnsi" w:eastAsiaTheme="minorEastAsia" w:hAnsiTheme="minorHAnsi" w:cstheme="minorBidi"/>
                <w:noProof/>
                <w:color w:val="auto"/>
                <w:sz w:val="22"/>
                <w:szCs w:val="22"/>
              </w:rPr>
              <w:tab/>
            </w:r>
            <w:r w:rsidR="00CD1E86" w:rsidRPr="000D1C88">
              <w:rPr>
                <w:rStyle w:val="Hyperlink"/>
                <w:noProof/>
              </w:rPr>
              <w:t>Justificativa</w:t>
            </w:r>
            <w:r w:rsidR="00CD1E86">
              <w:rPr>
                <w:noProof/>
                <w:webHidden/>
              </w:rPr>
              <w:tab/>
            </w:r>
            <w:r w:rsidR="00CD1E86">
              <w:rPr>
                <w:noProof/>
                <w:webHidden/>
              </w:rPr>
              <w:fldChar w:fldCharType="begin"/>
            </w:r>
            <w:r w:rsidR="00CD1E86">
              <w:rPr>
                <w:noProof/>
                <w:webHidden/>
              </w:rPr>
              <w:instrText xml:space="preserve"> PAGEREF _Toc120296244 \h </w:instrText>
            </w:r>
            <w:r w:rsidR="00CD1E86">
              <w:rPr>
                <w:noProof/>
                <w:webHidden/>
              </w:rPr>
            </w:r>
            <w:r w:rsidR="00CD1E86">
              <w:rPr>
                <w:noProof/>
                <w:webHidden/>
              </w:rPr>
              <w:fldChar w:fldCharType="separate"/>
            </w:r>
            <w:r w:rsidR="00CD1E86">
              <w:rPr>
                <w:noProof/>
                <w:webHidden/>
              </w:rPr>
              <w:t>31</w:t>
            </w:r>
            <w:r w:rsidR="00CD1E86">
              <w:rPr>
                <w:noProof/>
                <w:webHidden/>
              </w:rPr>
              <w:fldChar w:fldCharType="end"/>
            </w:r>
          </w:hyperlink>
        </w:p>
        <w:p w14:paraId="3397F81C" w14:textId="77777777" w:rsidR="00CD1E86" w:rsidRDefault="001410AE">
          <w:pPr>
            <w:pStyle w:val="Sumrio3"/>
            <w:rPr>
              <w:rFonts w:asciiTheme="minorHAnsi" w:eastAsiaTheme="minorEastAsia" w:hAnsiTheme="minorHAnsi" w:cstheme="minorBidi"/>
              <w:noProof/>
              <w:color w:val="auto"/>
              <w:sz w:val="22"/>
              <w:szCs w:val="22"/>
            </w:rPr>
          </w:pPr>
          <w:hyperlink w:anchor="_Toc120296245" w:history="1">
            <w:r w:rsidR="00CD1E86" w:rsidRPr="000D1C88">
              <w:rPr>
                <w:rStyle w:val="Hyperlink"/>
                <w:noProof/>
              </w:rPr>
              <w:t>3.4.1</w:t>
            </w:r>
            <w:r w:rsidR="00CD1E86">
              <w:rPr>
                <w:rFonts w:asciiTheme="minorHAnsi" w:eastAsiaTheme="minorEastAsia" w:hAnsiTheme="minorHAnsi" w:cstheme="minorBidi"/>
                <w:noProof/>
                <w:color w:val="auto"/>
                <w:sz w:val="22"/>
                <w:szCs w:val="22"/>
              </w:rPr>
              <w:tab/>
            </w:r>
            <w:r w:rsidR="00CD1E86" w:rsidRPr="000D1C88">
              <w:rPr>
                <w:rStyle w:val="Hyperlink"/>
                <w:noProof/>
              </w:rPr>
              <w:t>Número de vagas</w:t>
            </w:r>
            <w:r w:rsidR="00CD1E86">
              <w:rPr>
                <w:noProof/>
                <w:webHidden/>
              </w:rPr>
              <w:tab/>
            </w:r>
            <w:r w:rsidR="00CD1E86">
              <w:rPr>
                <w:noProof/>
                <w:webHidden/>
              </w:rPr>
              <w:fldChar w:fldCharType="begin"/>
            </w:r>
            <w:r w:rsidR="00CD1E86">
              <w:rPr>
                <w:noProof/>
                <w:webHidden/>
              </w:rPr>
              <w:instrText xml:space="preserve"> PAGEREF _Toc120296245 \h </w:instrText>
            </w:r>
            <w:r w:rsidR="00CD1E86">
              <w:rPr>
                <w:noProof/>
                <w:webHidden/>
              </w:rPr>
            </w:r>
            <w:r w:rsidR="00CD1E86">
              <w:rPr>
                <w:noProof/>
                <w:webHidden/>
              </w:rPr>
              <w:fldChar w:fldCharType="separate"/>
            </w:r>
            <w:r w:rsidR="00CD1E86">
              <w:rPr>
                <w:noProof/>
                <w:webHidden/>
              </w:rPr>
              <w:t>31</w:t>
            </w:r>
            <w:r w:rsidR="00CD1E86">
              <w:rPr>
                <w:noProof/>
                <w:webHidden/>
              </w:rPr>
              <w:fldChar w:fldCharType="end"/>
            </w:r>
          </w:hyperlink>
        </w:p>
        <w:p w14:paraId="68162A9A" w14:textId="77777777" w:rsidR="00CD1E86" w:rsidRDefault="001410AE">
          <w:pPr>
            <w:pStyle w:val="Sumrio3"/>
            <w:rPr>
              <w:rFonts w:asciiTheme="minorHAnsi" w:eastAsiaTheme="minorEastAsia" w:hAnsiTheme="minorHAnsi" w:cstheme="minorBidi"/>
              <w:noProof/>
              <w:color w:val="auto"/>
              <w:sz w:val="22"/>
              <w:szCs w:val="22"/>
            </w:rPr>
          </w:pPr>
          <w:hyperlink w:anchor="_Toc120296246" w:history="1">
            <w:r w:rsidR="00CD1E86" w:rsidRPr="000D1C88">
              <w:rPr>
                <w:rStyle w:val="Hyperlink"/>
                <w:noProof/>
              </w:rPr>
              <w:t>3.4.2</w:t>
            </w:r>
            <w:r w:rsidR="00CD1E86">
              <w:rPr>
                <w:rFonts w:asciiTheme="minorHAnsi" w:eastAsiaTheme="minorEastAsia" w:hAnsiTheme="minorHAnsi" w:cstheme="minorBidi"/>
                <w:noProof/>
                <w:color w:val="auto"/>
                <w:sz w:val="22"/>
                <w:szCs w:val="22"/>
              </w:rPr>
              <w:tab/>
            </w:r>
            <w:r w:rsidR="00CD1E86" w:rsidRPr="000D1C88">
              <w:rPr>
                <w:rStyle w:val="Hyperlink"/>
                <w:noProof/>
              </w:rPr>
              <w:t>Requisitos de Acesso</w:t>
            </w:r>
            <w:r w:rsidR="00CD1E86">
              <w:rPr>
                <w:noProof/>
                <w:webHidden/>
              </w:rPr>
              <w:tab/>
            </w:r>
            <w:r w:rsidR="00CD1E86">
              <w:rPr>
                <w:noProof/>
                <w:webHidden/>
              </w:rPr>
              <w:fldChar w:fldCharType="begin"/>
            </w:r>
            <w:r w:rsidR="00CD1E86">
              <w:rPr>
                <w:noProof/>
                <w:webHidden/>
              </w:rPr>
              <w:instrText xml:space="preserve"> PAGEREF _Toc120296246 \h </w:instrText>
            </w:r>
            <w:r w:rsidR="00CD1E86">
              <w:rPr>
                <w:noProof/>
                <w:webHidden/>
              </w:rPr>
            </w:r>
            <w:r w:rsidR="00CD1E86">
              <w:rPr>
                <w:noProof/>
                <w:webHidden/>
              </w:rPr>
              <w:fldChar w:fldCharType="separate"/>
            </w:r>
            <w:r w:rsidR="00CD1E86">
              <w:rPr>
                <w:noProof/>
                <w:webHidden/>
              </w:rPr>
              <w:t>31</w:t>
            </w:r>
            <w:r w:rsidR="00CD1E86">
              <w:rPr>
                <w:noProof/>
                <w:webHidden/>
              </w:rPr>
              <w:fldChar w:fldCharType="end"/>
            </w:r>
          </w:hyperlink>
        </w:p>
        <w:p w14:paraId="356D4D62"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47" w:history="1">
            <w:r w:rsidR="00CD1E86" w:rsidRPr="000D1C88">
              <w:rPr>
                <w:rStyle w:val="Hyperlink"/>
                <w:noProof/>
              </w:rPr>
              <w:t>3.5</w:t>
            </w:r>
            <w:r w:rsidR="00CD1E86">
              <w:rPr>
                <w:rFonts w:asciiTheme="minorHAnsi" w:eastAsiaTheme="minorEastAsia" w:hAnsiTheme="minorHAnsi" w:cstheme="minorBidi"/>
                <w:noProof/>
                <w:color w:val="auto"/>
                <w:sz w:val="22"/>
                <w:szCs w:val="22"/>
              </w:rPr>
              <w:tab/>
            </w:r>
            <w:r w:rsidR="00CD1E86" w:rsidRPr="000D1C88">
              <w:rPr>
                <w:rStyle w:val="Hyperlink"/>
                <w:noProof/>
              </w:rPr>
              <w:t>Objetivos do Curso</w:t>
            </w:r>
            <w:r w:rsidR="00CD1E86">
              <w:rPr>
                <w:noProof/>
                <w:webHidden/>
              </w:rPr>
              <w:tab/>
            </w:r>
            <w:r w:rsidR="00CD1E86">
              <w:rPr>
                <w:noProof/>
                <w:webHidden/>
              </w:rPr>
              <w:fldChar w:fldCharType="begin"/>
            </w:r>
            <w:r w:rsidR="00CD1E86">
              <w:rPr>
                <w:noProof/>
                <w:webHidden/>
              </w:rPr>
              <w:instrText xml:space="preserve"> PAGEREF _Toc120296247 \h </w:instrText>
            </w:r>
            <w:r w:rsidR="00CD1E86">
              <w:rPr>
                <w:noProof/>
                <w:webHidden/>
              </w:rPr>
            </w:r>
            <w:r w:rsidR="00CD1E86">
              <w:rPr>
                <w:noProof/>
                <w:webHidden/>
              </w:rPr>
              <w:fldChar w:fldCharType="separate"/>
            </w:r>
            <w:r w:rsidR="00CD1E86">
              <w:rPr>
                <w:noProof/>
                <w:webHidden/>
              </w:rPr>
              <w:t>32</w:t>
            </w:r>
            <w:r w:rsidR="00CD1E86">
              <w:rPr>
                <w:noProof/>
                <w:webHidden/>
              </w:rPr>
              <w:fldChar w:fldCharType="end"/>
            </w:r>
          </w:hyperlink>
        </w:p>
        <w:p w14:paraId="3D3E709C" w14:textId="77777777" w:rsidR="00CD1E86" w:rsidRDefault="001410AE">
          <w:pPr>
            <w:pStyle w:val="Sumrio3"/>
            <w:rPr>
              <w:rFonts w:asciiTheme="minorHAnsi" w:eastAsiaTheme="minorEastAsia" w:hAnsiTheme="minorHAnsi" w:cstheme="minorBidi"/>
              <w:noProof/>
              <w:color w:val="auto"/>
              <w:sz w:val="22"/>
              <w:szCs w:val="22"/>
            </w:rPr>
          </w:pPr>
          <w:hyperlink w:anchor="_Toc120296248" w:history="1">
            <w:r w:rsidR="00CD1E86" w:rsidRPr="000D1C88">
              <w:rPr>
                <w:rStyle w:val="Hyperlink"/>
                <w:noProof/>
              </w:rPr>
              <w:t>3.5.1</w:t>
            </w:r>
            <w:r w:rsidR="00CD1E86">
              <w:rPr>
                <w:rFonts w:asciiTheme="minorHAnsi" w:eastAsiaTheme="minorEastAsia" w:hAnsiTheme="minorHAnsi" w:cstheme="minorBidi"/>
                <w:noProof/>
                <w:color w:val="auto"/>
                <w:sz w:val="22"/>
                <w:szCs w:val="22"/>
              </w:rPr>
              <w:tab/>
            </w:r>
            <w:r w:rsidR="00CD1E86" w:rsidRPr="000D1C88">
              <w:rPr>
                <w:rStyle w:val="Hyperlink"/>
                <w:noProof/>
              </w:rPr>
              <w:t>Objetivo Geral</w:t>
            </w:r>
            <w:r w:rsidR="00CD1E86">
              <w:rPr>
                <w:noProof/>
                <w:webHidden/>
              </w:rPr>
              <w:tab/>
            </w:r>
            <w:r w:rsidR="00CD1E86">
              <w:rPr>
                <w:noProof/>
                <w:webHidden/>
              </w:rPr>
              <w:fldChar w:fldCharType="begin"/>
            </w:r>
            <w:r w:rsidR="00CD1E86">
              <w:rPr>
                <w:noProof/>
                <w:webHidden/>
              </w:rPr>
              <w:instrText xml:space="preserve"> PAGEREF _Toc120296248 \h </w:instrText>
            </w:r>
            <w:r w:rsidR="00CD1E86">
              <w:rPr>
                <w:noProof/>
                <w:webHidden/>
              </w:rPr>
            </w:r>
            <w:r w:rsidR="00CD1E86">
              <w:rPr>
                <w:noProof/>
                <w:webHidden/>
              </w:rPr>
              <w:fldChar w:fldCharType="separate"/>
            </w:r>
            <w:r w:rsidR="00CD1E86">
              <w:rPr>
                <w:noProof/>
                <w:webHidden/>
              </w:rPr>
              <w:t>32</w:t>
            </w:r>
            <w:r w:rsidR="00CD1E86">
              <w:rPr>
                <w:noProof/>
                <w:webHidden/>
              </w:rPr>
              <w:fldChar w:fldCharType="end"/>
            </w:r>
          </w:hyperlink>
        </w:p>
        <w:p w14:paraId="1F72D981" w14:textId="77777777" w:rsidR="00CD1E86" w:rsidRDefault="001410AE">
          <w:pPr>
            <w:pStyle w:val="Sumrio3"/>
            <w:rPr>
              <w:rFonts w:asciiTheme="minorHAnsi" w:eastAsiaTheme="minorEastAsia" w:hAnsiTheme="minorHAnsi" w:cstheme="minorBidi"/>
              <w:noProof/>
              <w:color w:val="auto"/>
              <w:sz w:val="22"/>
              <w:szCs w:val="22"/>
            </w:rPr>
          </w:pPr>
          <w:hyperlink w:anchor="_Toc120296249" w:history="1">
            <w:r w:rsidR="00CD1E86" w:rsidRPr="000D1C88">
              <w:rPr>
                <w:rStyle w:val="Hyperlink"/>
                <w:noProof/>
              </w:rPr>
              <w:t>3.5.2</w:t>
            </w:r>
            <w:r w:rsidR="00CD1E86">
              <w:rPr>
                <w:rFonts w:asciiTheme="minorHAnsi" w:eastAsiaTheme="minorEastAsia" w:hAnsiTheme="minorHAnsi" w:cstheme="minorBidi"/>
                <w:noProof/>
                <w:color w:val="auto"/>
                <w:sz w:val="22"/>
                <w:szCs w:val="22"/>
              </w:rPr>
              <w:tab/>
            </w:r>
            <w:r w:rsidR="00CD1E86" w:rsidRPr="000D1C88">
              <w:rPr>
                <w:rStyle w:val="Hyperlink"/>
                <w:noProof/>
              </w:rPr>
              <w:t>Objetivos Específicos</w:t>
            </w:r>
            <w:r w:rsidR="00CD1E86">
              <w:rPr>
                <w:noProof/>
                <w:webHidden/>
              </w:rPr>
              <w:tab/>
            </w:r>
            <w:r w:rsidR="00CD1E86">
              <w:rPr>
                <w:noProof/>
                <w:webHidden/>
              </w:rPr>
              <w:fldChar w:fldCharType="begin"/>
            </w:r>
            <w:r w:rsidR="00CD1E86">
              <w:rPr>
                <w:noProof/>
                <w:webHidden/>
              </w:rPr>
              <w:instrText xml:space="preserve"> PAGEREF _Toc120296249 \h </w:instrText>
            </w:r>
            <w:r w:rsidR="00CD1E86">
              <w:rPr>
                <w:noProof/>
                <w:webHidden/>
              </w:rPr>
            </w:r>
            <w:r w:rsidR="00CD1E86">
              <w:rPr>
                <w:noProof/>
                <w:webHidden/>
              </w:rPr>
              <w:fldChar w:fldCharType="separate"/>
            </w:r>
            <w:r w:rsidR="00CD1E86">
              <w:rPr>
                <w:noProof/>
                <w:webHidden/>
              </w:rPr>
              <w:t>32</w:t>
            </w:r>
            <w:r w:rsidR="00CD1E86">
              <w:rPr>
                <w:noProof/>
                <w:webHidden/>
              </w:rPr>
              <w:fldChar w:fldCharType="end"/>
            </w:r>
          </w:hyperlink>
        </w:p>
        <w:p w14:paraId="140EF29F" w14:textId="77777777" w:rsidR="00CD1E86" w:rsidRDefault="001410AE">
          <w:pPr>
            <w:pStyle w:val="Sumrio3"/>
            <w:rPr>
              <w:rFonts w:asciiTheme="minorHAnsi" w:eastAsiaTheme="minorEastAsia" w:hAnsiTheme="minorHAnsi" w:cstheme="minorBidi"/>
              <w:noProof/>
              <w:color w:val="auto"/>
              <w:sz w:val="22"/>
              <w:szCs w:val="22"/>
            </w:rPr>
          </w:pPr>
          <w:hyperlink w:anchor="_Toc120296250" w:history="1">
            <w:r w:rsidR="00CD1E86" w:rsidRPr="000D1C88">
              <w:rPr>
                <w:rStyle w:val="Hyperlink"/>
                <w:noProof/>
              </w:rPr>
              <w:t>3.5.3</w:t>
            </w:r>
            <w:r w:rsidR="00CD1E86">
              <w:rPr>
                <w:rFonts w:asciiTheme="minorHAnsi" w:eastAsiaTheme="minorEastAsia" w:hAnsiTheme="minorHAnsi" w:cstheme="minorBidi"/>
                <w:noProof/>
                <w:color w:val="auto"/>
                <w:sz w:val="22"/>
                <w:szCs w:val="22"/>
              </w:rPr>
              <w:tab/>
            </w:r>
            <w:r w:rsidR="00CD1E86" w:rsidRPr="000D1C88">
              <w:rPr>
                <w:rStyle w:val="Hyperlink"/>
                <w:noProof/>
              </w:rPr>
              <w:t>Público-alvo e Requisitos de Acesso</w:t>
            </w:r>
            <w:r w:rsidR="00CD1E86">
              <w:rPr>
                <w:noProof/>
                <w:webHidden/>
              </w:rPr>
              <w:tab/>
            </w:r>
            <w:r w:rsidR="00CD1E86">
              <w:rPr>
                <w:noProof/>
                <w:webHidden/>
              </w:rPr>
              <w:fldChar w:fldCharType="begin"/>
            </w:r>
            <w:r w:rsidR="00CD1E86">
              <w:rPr>
                <w:noProof/>
                <w:webHidden/>
              </w:rPr>
              <w:instrText xml:space="preserve"> PAGEREF _Toc120296250 \h </w:instrText>
            </w:r>
            <w:r w:rsidR="00CD1E86">
              <w:rPr>
                <w:noProof/>
                <w:webHidden/>
              </w:rPr>
            </w:r>
            <w:r w:rsidR="00CD1E86">
              <w:rPr>
                <w:noProof/>
                <w:webHidden/>
              </w:rPr>
              <w:fldChar w:fldCharType="separate"/>
            </w:r>
            <w:r w:rsidR="00CD1E86">
              <w:rPr>
                <w:noProof/>
                <w:webHidden/>
              </w:rPr>
              <w:t>33</w:t>
            </w:r>
            <w:r w:rsidR="00CD1E86">
              <w:rPr>
                <w:noProof/>
                <w:webHidden/>
              </w:rPr>
              <w:fldChar w:fldCharType="end"/>
            </w:r>
          </w:hyperlink>
        </w:p>
        <w:p w14:paraId="1C7E7F8D"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51" w:history="1">
            <w:r w:rsidR="00CD1E86" w:rsidRPr="000D1C88">
              <w:rPr>
                <w:rStyle w:val="Hyperlink"/>
                <w:noProof/>
              </w:rPr>
              <w:t>3.6</w:t>
            </w:r>
            <w:r w:rsidR="00CD1E86">
              <w:rPr>
                <w:rFonts w:asciiTheme="minorHAnsi" w:eastAsiaTheme="minorEastAsia" w:hAnsiTheme="minorHAnsi" w:cstheme="minorBidi"/>
                <w:noProof/>
                <w:color w:val="auto"/>
                <w:sz w:val="22"/>
                <w:szCs w:val="22"/>
              </w:rPr>
              <w:tab/>
            </w:r>
            <w:r w:rsidR="00CD1E86" w:rsidRPr="000D1C88">
              <w:rPr>
                <w:rStyle w:val="Hyperlink"/>
                <w:noProof/>
              </w:rPr>
              <w:t>Perfil Profissional do/a Egresso/a e campo de atuação</w:t>
            </w:r>
            <w:r w:rsidR="00CD1E86">
              <w:rPr>
                <w:noProof/>
                <w:webHidden/>
              </w:rPr>
              <w:tab/>
            </w:r>
            <w:r w:rsidR="00CD1E86">
              <w:rPr>
                <w:noProof/>
                <w:webHidden/>
              </w:rPr>
              <w:fldChar w:fldCharType="begin"/>
            </w:r>
            <w:r w:rsidR="00CD1E86">
              <w:rPr>
                <w:noProof/>
                <w:webHidden/>
              </w:rPr>
              <w:instrText xml:space="preserve"> PAGEREF _Toc120296251 \h </w:instrText>
            </w:r>
            <w:r w:rsidR="00CD1E86">
              <w:rPr>
                <w:noProof/>
                <w:webHidden/>
              </w:rPr>
            </w:r>
            <w:r w:rsidR="00CD1E86">
              <w:rPr>
                <w:noProof/>
                <w:webHidden/>
              </w:rPr>
              <w:fldChar w:fldCharType="separate"/>
            </w:r>
            <w:r w:rsidR="00CD1E86">
              <w:rPr>
                <w:noProof/>
                <w:webHidden/>
              </w:rPr>
              <w:t>33</w:t>
            </w:r>
            <w:r w:rsidR="00CD1E86">
              <w:rPr>
                <w:noProof/>
                <w:webHidden/>
              </w:rPr>
              <w:fldChar w:fldCharType="end"/>
            </w:r>
          </w:hyperlink>
        </w:p>
        <w:p w14:paraId="3BF00A22"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52" w:history="1">
            <w:r w:rsidR="00CD1E86" w:rsidRPr="000D1C88">
              <w:rPr>
                <w:rStyle w:val="Hyperlink"/>
                <w:noProof/>
              </w:rPr>
              <w:t>3.7</w:t>
            </w:r>
            <w:r w:rsidR="00CD1E86">
              <w:rPr>
                <w:rFonts w:asciiTheme="minorHAnsi" w:eastAsiaTheme="minorEastAsia" w:hAnsiTheme="minorHAnsi" w:cstheme="minorBidi"/>
                <w:noProof/>
                <w:color w:val="auto"/>
                <w:sz w:val="22"/>
                <w:szCs w:val="22"/>
              </w:rPr>
              <w:tab/>
            </w:r>
            <w:r w:rsidR="00CD1E86" w:rsidRPr="000D1C88">
              <w:rPr>
                <w:rStyle w:val="Hyperlink"/>
                <w:noProof/>
              </w:rPr>
              <w:t>Políticas Institucionais no Âmbito do Curso</w:t>
            </w:r>
            <w:r w:rsidR="00CD1E86">
              <w:rPr>
                <w:noProof/>
                <w:webHidden/>
              </w:rPr>
              <w:tab/>
            </w:r>
            <w:r w:rsidR="00CD1E86">
              <w:rPr>
                <w:noProof/>
                <w:webHidden/>
              </w:rPr>
              <w:fldChar w:fldCharType="begin"/>
            </w:r>
            <w:r w:rsidR="00CD1E86">
              <w:rPr>
                <w:noProof/>
                <w:webHidden/>
              </w:rPr>
              <w:instrText xml:space="preserve"> PAGEREF _Toc120296252 \h </w:instrText>
            </w:r>
            <w:r w:rsidR="00CD1E86">
              <w:rPr>
                <w:noProof/>
                <w:webHidden/>
              </w:rPr>
            </w:r>
            <w:r w:rsidR="00CD1E86">
              <w:rPr>
                <w:noProof/>
                <w:webHidden/>
              </w:rPr>
              <w:fldChar w:fldCharType="separate"/>
            </w:r>
            <w:r w:rsidR="00CD1E86">
              <w:rPr>
                <w:noProof/>
                <w:webHidden/>
              </w:rPr>
              <w:t>33</w:t>
            </w:r>
            <w:r w:rsidR="00CD1E86">
              <w:rPr>
                <w:noProof/>
                <w:webHidden/>
              </w:rPr>
              <w:fldChar w:fldCharType="end"/>
            </w:r>
          </w:hyperlink>
        </w:p>
        <w:p w14:paraId="02C17FE4" w14:textId="77777777" w:rsidR="00CD1E86" w:rsidRDefault="001410AE">
          <w:pPr>
            <w:pStyle w:val="Sumrio3"/>
            <w:rPr>
              <w:rFonts w:asciiTheme="minorHAnsi" w:eastAsiaTheme="minorEastAsia" w:hAnsiTheme="minorHAnsi" w:cstheme="minorBidi"/>
              <w:noProof/>
              <w:color w:val="auto"/>
              <w:sz w:val="22"/>
              <w:szCs w:val="22"/>
            </w:rPr>
          </w:pPr>
          <w:hyperlink w:anchor="_Toc120296253" w:history="1">
            <w:r w:rsidR="00CD1E86" w:rsidRPr="000D1C88">
              <w:rPr>
                <w:rStyle w:val="Hyperlink"/>
                <w:noProof/>
              </w:rPr>
              <w:t>3.7.1</w:t>
            </w:r>
            <w:r w:rsidR="00CD1E86">
              <w:rPr>
                <w:rFonts w:asciiTheme="minorHAnsi" w:eastAsiaTheme="minorEastAsia" w:hAnsiTheme="minorHAnsi" w:cstheme="minorBidi"/>
                <w:noProof/>
                <w:color w:val="auto"/>
                <w:sz w:val="22"/>
                <w:szCs w:val="22"/>
              </w:rPr>
              <w:tab/>
            </w:r>
            <w:r w:rsidR="00CD1E86" w:rsidRPr="000D1C88">
              <w:rPr>
                <w:rStyle w:val="Hyperlink"/>
                <w:noProof/>
              </w:rPr>
              <w:t>Articulação das Políticas Institucionais de Ensino, Extensão e Pesquisa</w:t>
            </w:r>
            <w:r w:rsidR="00CD1E86">
              <w:rPr>
                <w:noProof/>
                <w:webHidden/>
              </w:rPr>
              <w:tab/>
            </w:r>
            <w:r w:rsidR="00CD1E86">
              <w:rPr>
                <w:noProof/>
                <w:webHidden/>
              </w:rPr>
              <w:fldChar w:fldCharType="begin"/>
            </w:r>
            <w:r w:rsidR="00CD1E86">
              <w:rPr>
                <w:noProof/>
                <w:webHidden/>
              </w:rPr>
              <w:instrText xml:space="preserve"> PAGEREF _Toc120296253 \h </w:instrText>
            </w:r>
            <w:r w:rsidR="00CD1E86">
              <w:rPr>
                <w:noProof/>
                <w:webHidden/>
              </w:rPr>
            </w:r>
            <w:r w:rsidR="00CD1E86">
              <w:rPr>
                <w:noProof/>
                <w:webHidden/>
              </w:rPr>
              <w:fldChar w:fldCharType="separate"/>
            </w:r>
            <w:r w:rsidR="00CD1E86">
              <w:rPr>
                <w:noProof/>
                <w:webHidden/>
              </w:rPr>
              <w:t>33</w:t>
            </w:r>
            <w:r w:rsidR="00CD1E86">
              <w:rPr>
                <w:noProof/>
                <w:webHidden/>
              </w:rPr>
              <w:fldChar w:fldCharType="end"/>
            </w:r>
          </w:hyperlink>
        </w:p>
        <w:p w14:paraId="5453F085"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54" w:history="1">
            <w:r w:rsidR="00CD1E86" w:rsidRPr="000D1C88">
              <w:rPr>
                <w:rStyle w:val="Hyperlink"/>
                <w:noProof/>
              </w:rPr>
              <w:t>3.8</w:t>
            </w:r>
            <w:r w:rsidR="00CD1E86">
              <w:rPr>
                <w:rFonts w:asciiTheme="minorHAnsi" w:eastAsiaTheme="minorEastAsia" w:hAnsiTheme="minorHAnsi" w:cstheme="minorBidi"/>
                <w:noProof/>
                <w:color w:val="auto"/>
                <w:sz w:val="22"/>
                <w:szCs w:val="22"/>
              </w:rPr>
              <w:tab/>
            </w:r>
            <w:r w:rsidR="00CD1E86" w:rsidRPr="000D1C88">
              <w:rPr>
                <w:rStyle w:val="Hyperlink"/>
                <w:noProof/>
              </w:rPr>
              <w:t>Currículo</w:t>
            </w:r>
            <w:r w:rsidR="00CD1E86">
              <w:rPr>
                <w:noProof/>
                <w:webHidden/>
              </w:rPr>
              <w:tab/>
            </w:r>
            <w:r w:rsidR="00CD1E86">
              <w:rPr>
                <w:noProof/>
                <w:webHidden/>
              </w:rPr>
              <w:fldChar w:fldCharType="begin"/>
            </w:r>
            <w:r w:rsidR="00CD1E86">
              <w:rPr>
                <w:noProof/>
                <w:webHidden/>
              </w:rPr>
              <w:instrText xml:space="preserve"> PAGEREF _Toc120296254 \h </w:instrText>
            </w:r>
            <w:r w:rsidR="00CD1E86">
              <w:rPr>
                <w:noProof/>
                <w:webHidden/>
              </w:rPr>
            </w:r>
            <w:r w:rsidR="00CD1E86">
              <w:rPr>
                <w:noProof/>
                <w:webHidden/>
              </w:rPr>
              <w:fldChar w:fldCharType="separate"/>
            </w:r>
            <w:r w:rsidR="00CD1E86">
              <w:rPr>
                <w:noProof/>
                <w:webHidden/>
              </w:rPr>
              <w:t>34</w:t>
            </w:r>
            <w:r w:rsidR="00CD1E86">
              <w:rPr>
                <w:noProof/>
                <w:webHidden/>
              </w:rPr>
              <w:fldChar w:fldCharType="end"/>
            </w:r>
          </w:hyperlink>
        </w:p>
        <w:p w14:paraId="333EFBFB" w14:textId="77777777" w:rsidR="00CD1E86" w:rsidRDefault="001410AE">
          <w:pPr>
            <w:pStyle w:val="Sumrio3"/>
            <w:rPr>
              <w:rFonts w:asciiTheme="minorHAnsi" w:eastAsiaTheme="minorEastAsia" w:hAnsiTheme="minorHAnsi" w:cstheme="minorBidi"/>
              <w:noProof/>
              <w:color w:val="auto"/>
              <w:sz w:val="22"/>
              <w:szCs w:val="22"/>
            </w:rPr>
          </w:pPr>
          <w:hyperlink w:anchor="_Toc120296255" w:history="1">
            <w:r w:rsidR="00CD1E86" w:rsidRPr="000D1C88">
              <w:rPr>
                <w:rStyle w:val="Hyperlink"/>
                <w:noProof/>
              </w:rPr>
              <w:t>3.8.1</w:t>
            </w:r>
            <w:r w:rsidR="00CD1E86">
              <w:rPr>
                <w:rFonts w:asciiTheme="minorHAnsi" w:eastAsiaTheme="minorEastAsia" w:hAnsiTheme="minorHAnsi" w:cstheme="minorBidi"/>
                <w:noProof/>
                <w:color w:val="auto"/>
                <w:sz w:val="22"/>
                <w:szCs w:val="22"/>
              </w:rPr>
              <w:tab/>
            </w:r>
            <w:r w:rsidR="00CD1E86" w:rsidRPr="000D1C88">
              <w:rPr>
                <w:rStyle w:val="Hyperlink"/>
                <w:noProof/>
              </w:rPr>
              <w:t>Estrutura Curricular</w:t>
            </w:r>
            <w:r w:rsidR="00CD1E86">
              <w:rPr>
                <w:noProof/>
                <w:webHidden/>
              </w:rPr>
              <w:tab/>
            </w:r>
            <w:r w:rsidR="00CD1E86">
              <w:rPr>
                <w:noProof/>
                <w:webHidden/>
              </w:rPr>
              <w:fldChar w:fldCharType="begin"/>
            </w:r>
            <w:r w:rsidR="00CD1E86">
              <w:rPr>
                <w:noProof/>
                <w:webHidden/>
              </w:rPr>
              <w:instrText xml:space="preserve"> PAGEREF _Toc120296255 \h </w:instrText>
            </w:r>
            <w:r w:rsidR="00CD1E86">
              <w:rPr>
                <w:noProof/>
                <w:webHidden/>
              </w:rPr>
            </w:r>
            <w:r w:rsidR="00CD1E86">
              <w:rPr>
                <w:noProof/>
                <w:webHidden/>
              </w:rPr>
              <w:fldChar w:fldCharType="separate"/>
            </w:r>
            <w:r w:rsidR="00CD1E86">
              <w:rPr>
                <w:noProof/>
                <w:webHidden/>
              </w:rPr>
              <w:t>34</w:t>
            </w:r>
            <w:r w:rsidR="00CD1E86">
              <w:rPr>
                <w:noProof/>
                <w:webHidden/>
              </w:rPr>
              <w:fldChar w:fldCharType="end"/>
            </w:r>
          </w:hyperlink>
        </w:p>
        <w:p w14:paraId="1255989D" w14:textId="77777777" w:rsidR="00CD1E86" w:rsidRDefault="001410AE">
          <w:pPr>
            <w:pStyle w:val="Sumrio3"/>
            <w:rPr>
              <w:rFonts w:asciiTheme="minorHAnsi" w:eastAsiaTheme="minorEastAsia" w:hAnsiTheme="minorHAnsi" w:cstheme="minorBidi"/>
              <w:noProof/>
              <w:color w:val="auto"/>
              <w:sz w:val="22"/>
              <w:szCs w:val="22"/>
            </w:rPr>
          </w:pPr>
          <w:hyperlink w:anchor="_Toc120296256" w:history="1">
            <w:r w:rsidR="00CD1E86" w:rsidRPr="000D1C88">
              <w:rPr>
                <w:rStyle w:val="Hyperlink"/>
                <w:noProof/>
              </w:rPr>
              <w:t>3.8.2</w:t>
            </w:r>
            <w:r w:rsidR="00CD1E86">
              <w:rPr>
                <w:rFonts w:asciiTheme="minorHAnsi" w:eastAsiaTheme="minorEastAsia" w:hAnsiTheme="minorHAnsi" w:cstheme="minorBidi"/>
                <w:noProof/>
                <w:color w:val="auto"/>
                <w:sz w:val="22"/>
                <w:szCs w:val="22"/>
              </w:rPr>
              <w:tab/>
            </w:r>
            <w:r w:rsidR="00CD1E86" w:rsidRPr="000D1C88">
              <w:rPr>
                <w:rStyle w:val="Hyperlink"/>
                <w:noProof/>
              </w:rPr>
              <w:t>Fluxos formativos</w:t>
            </w:r>
            <w:r w:rsidR="00CD1E86">
              <w:rPr>
                <w:noProof/>
                <w:webHidden/>
              </w:rPr>
              <w:tab/>
            </w:r>
            <w:r w:rsidR="00CD1E86">
              <w:rPr>
                <w:noProof/>
                <w:webHidden/>
              </w:rPr>
              <w:fldChar w:fldCharType="begin"/>
            </w:r>
            <w:r w:rsidR="00CD1E86">
              <w:rPr>
                <w:noProof/>
                <w:webHidden/>
              </w:rPr>
              <w:instrText xml:space="preserve"> PAGEREF _Toc120296256 \h </w:instrText>
            </w:r>
            <w:r w:rsidR="00CD1E86">
              <w:rPr>
                <w:noProof/>
                <w:webHidden/>
              </w:rPr>
            </w:r>
            <w:r w:rsidR="00CD1E86">
              <w:rPr>
                <w:noProof/>
                <w:webHidden/>
              </w:rPr>
              <w:fldChar w:fldCharType="separate"/>
            </w:r>
            <w:r w:rsidR="00CD1E86">
              <w:rPr>
                <w:noProof/>
                <w:webHidden/>
              </w:rPr>
              <w:t>35</w:t>
            </w:r>
            <w:r w:rsidR="00CD1E86">
              <w:rPr>
                <w:noProof/>
                <w:webHidden/>
              </w:rPr>
              <w:fldChar w:fldCharType="end"/>
            </w:r>
          </w:hyperlink>
        </w:p>
        <w:p w14:paraId="78CC7CFF" w14:textId="77777777" w:rsidR="00CD1E86" w:rsidRDefault="001410AE">
          <w:pPr>
            <w:pStyle w:val="Sumrio3"/>
            <w:rPr>
              <w:rFonts w:asciiTheme="minorHAnsi" w:eastAsiaTheme="minorEastAsia" w:hAnsiTheme="minorHAnsi" w:cstheme="minorBidi"/>
              <w:noProof/>
              <w:color w:val="auto"/>
              <w:sz w:val="22"/>
              <w:szCs w:val="22"/>
            </w:rPr>
          </w:pPr>
          <w:hyperlink w:anchor="_Toc120296257" w:history="1">
            <w:r w:rsidR="00CD1E86" w:rsidRPr="000D1C88">
              <w:rPr>
                <w:rStyle w:val="Hyperlink"/>
                <w:noProof/>
              </w:rPr>
              <w:t>3.8.3</w:t>
            </w:r>
            <w:r w:rsidR="00CD1E86">
              <w:rPr>
                <w:rFonts w:asciiTheme="minorHAnsi" w:eastAsiaTheme="minorEastAsia" w:hAnsiTheme="minorHAnsi" w:cstheme="minorBidi"/>
                <w:noProof/>
                <w:color w:val="auto"/>
                <w:sz w:val="22"/>
                <w:szCs w:val="22"/>
              </w:rPr>
              <w:tab/>
            </w:r>
            <w:r w:rsidR="00CD1E86" w:rsidRPr="000D1C88">
              <w:rPr>
                <w:rStyle w:val="Hyperlink"/>
                <w:noProof/>
              </w:rPr>
              <w:t>Matriz curricular</w:t>
            </w:r>
            <w:r w:rsidR="00CD1E86">
              <w:rPr>
                <w:noProof/>
                <w:webHidden/>
              </w:rPr>
              <w:tab/>
            </w:r>
            <w:r w:rsidR="00CD1E86">
              <w:rPr>
                <w:noProof/>
                <w:webHidden/>
              </w:rPr>
              <w:fldChar w:fldCharType="begin"/>
            </w:r>
            <w:r w:rsidR="00CD1E86">
              <w:rPr>
                <w:noProof/>
                <w:webHidden/>
              </w:rPr>
              <w:instrText xml:space="preserve"> PAGEREF _Toc120296257 \h </w:instrText>
            </w:r>
            <w:r w:rsidR="00CD1E86">
              <w:rPr>
                <w:noProof/>
                <w:webHidden/>
              </w:rPr>
            </w:r>
            <w:r w:rsidR="00CD1E86">
              <w:rPr>
                <w:noProof/>
                <w:webHidden/>
              </w:rPr>
              <w:fldChar w:fldCharType="separate"/>
            </w:r>
            <w:r w:rsidR="00CD1E86">
              <w:rPr>
                <w:noProof/>
                <w:webHidden/>
              </w:rPr>
              <w:t>35</w:t>
            </w:r>
            <w:r w:rsidR="00CD1E86">
              <w:rPr>
                <w:noProof/>
                <w:webHidden/>
              </w:rPr>
              <w:fldChar w:fldCharType="end"/>
            </w:r>
          </w:hyperlink>
        </w:p>
        <w:p w14:paraId="57E44B28" w14:textId="77777777" w:rsidR="00CD1E86" w:rsidRDefault="001410AE">
          <w:pPr>
            <w:pStyle w:val="Sumrio3"/>
            <w:rPr>
              <w:rFonts w:asciiTheme="minorHAnsi" w:eastAsiaTheme="minorEastAsia" w:hAnsiTheme="minorHAnsi" w:cstheme="minorBidi"/>
              <w:noProof/>
              <w:color w:val="auto"/>
              <w:sz w:val="22"/>
              <w:szCs w:val="22"/>
            </w:rPr>
          </w:pPr>
          <w:hyperlink w:anchor="_Toc120296258" w:history="1">
            <w:r w:rsidR="00CD1E86" w:rsidRPr="000D1C88">
              <w:rPr>
                <w:rStyle w:val="Hyperlink"/>
                <w:noProof/>
              </w:rPr>
              <w:t>3.8.4</w:t>
            </w:r>
            <w:r w:rsidR="00CD1E86">
              <w:rPr>
                <w:rFonts w:asciiTheme="minorHAnsi" w:eastAsiaTheme="minorEastAsia" w:hAnsiTheme="minorHAnsi" w:cstheme="minorBidi"/>
                <w:noProof/>
                <w:color w:val="auto"/>
                <w:sz w:val="22"/>
                <w:szCs w:val="22"/>
              </w:rPr>
              <w:tab/>
            </w:r>
            <w:r w:rsidR="00CD1E86" w:rsidRPr="000D1C88">
              <w:rPr>
                <w:rStyle w:val="Hyperlink"/>
                <w:noProof/>
              </w:rPr>
              <w:t>Matriz de disciplinas eletivas</w:t>
            </w:r>
            <w:r w:rsidR="00CD1E86">
              <w:rPr>
                <w:noProof/>
                <w:webHidden/>
              </w:rPr>
              <w:tab/>
            </w:r>
            <w:r w:rsidR="00CD1E86">
              <w:rPr>
                <w:noProof/>
                <w:webHidden/>
              </w:rPr>
              <w:fldChar w:fldCharType="begin"/>
            </w:r>
            <w:r w:rsidR="00CD1E86">
              <w:rPr>
                <w:noProof/>
                <w:webHidden/>
              </w:rPr>
              <w:instrText xml:space="preserve"> PAGEREF _Toc120296258 \h </w:instrText>
            </w:r>
            <w:r w:rsidR="00CD1E86">
              <w:rPr>
                <w:noProof/>
                <w:webHidden/>
              </w:rPr>
            </w:r>
            <w:r w:rsidR="00CD1E86">
              <w:rPr>
                <w:noProof/>
                <w:webHidden/>
              </w:rPr>
              <w:fldChar w:fldCharType="separate"/>
            </w:r>
            <w:r w:rsidR="00CD1E86">
              <w:rPr>
                <w:noProof/>
                <w:webHidden/>
              </w:rPr>
              <w:t>35</w:t>
            </w:r>
            <w:r w:rsidR="00CD1E86">
              <w:rPr>
                <w:noProof/>
                <w:webHidden/>
              </w:rPr>
              <w:fldChar w:fldCharType="end"/>
            </w:r>
          </w:hyperlink>
        </w:p>
        <w:p w14:paraId="6C241592" w14:textId="77777777" w:rsidR="00CD1E86" w:rsidRDefault="001410AE">
          <w:pPr>
            <w:pStyle w:val="Sumrio3"/>
            <w:rPr>
              <w:rFonts w:asciiTheme="minorHAnsi" w:eastAsiaTheme="minorEastAsia" w:hAnsiTheme="minorHAnsi" w:cstheme="minorBidi"/>
              <w:noProof/>
              <w:color w:val="auto"/>
              <w:sz w:val="22"/>
              <w:szCs w:val="22"/>
            </w:rPr>
          </w:pPr>
          <w:hyperlink w:anchor="_Toc120296259" w:history="1">
            <w:r w:rsidR="00CD1E86" w:rsidRPr="000D1C88">
              <w:rPr>
                <w:rStyle w:val="Hyperlink"/>
                <w:noProof/>
              </w:rPr>
              <w:t>3.8.5</w:t>
            </w:r>
            <w:r w:rsidR="00CD1E86">
              <w:rPr>
                <w:rFonts w:asciiTheme="minorHAnsi" w:eastAsiaTheme="minorEastAsia" w:hAnsiTheme="minorHAnsi" w:cstheme="minorBidi"/>
                <w:noProof/>
                <w:color w:val="auto"/>
                <w:sz w:val="22"/>
                <w:szCs w:val="22"/>
              </w:rPr>
              <w:tab/>
            </w:r>
            <w:r w:rsidR="00CD1E86" w:rsidRPr="000D1C88">
              <w:rPr>
                <w:rStyle w:val="Hyperlink"/>
                <w:noProof/>
              </w:rPr>
              <w:t>Matriz de disciplinas optativas</w:t>
            </w:r>
            <w:r w:rsidR="00CD1E86">
              <w:rPr>
                <w:noProof/>
                <w:webHidden/>
              </w:rPr>
              <w:tab/>
            </w:r>
            <w:r w:rsidR="00CD1E86">
              <w:rPr>
                <w:noProof/>
                <w:webHidden/>
              </w:rPr>
              <w:fldChar w:fldCharType="begin"/>
            </w:r>
            <w:r w:rsidR="00CD1E86">
              <w:rPr>
                <w:noProof/>
                <w:webHidden/>
              </w:rPr>
              <w:instrText xml:space="preserve"> PAGEREF _Toc120296259 \h </w:instrText>
            </w:r>
            <w:r w:rsidR="00CD1E86">
              <w:rPr>
                <w:noProof/>
                <w:webHidden/>
              </w:rPr>
            </w:r>
            <w:r w:rsidR="00CD1E86">
              <w:rPr>
                <w:noProof/>
                <w:webHidden/>
              </w:rPr>
              <w:fldChar w:fldCharType="separate"/>
            </w:r>
            <w:r w:rsidR="00CD1E86">
              <w:rPr>
                <w:noProof/>
                <w:webHidden/>
              </w:rPr>
              <w:t>35</w:t>
            </w:r>
            <w:r w:rsidR="00CD1E86">
              <w:rPr>
                <w:noProof/>
                <w:webHidden/>
              </w:rPr>
              <w:fldChar w:fldCharType="end"/>
            </w:r>
          </w:hyperlink>
        </w:p>
        <w:p w14:paraId="3F5C6C4A" w14:textId="77777777" w:rsidR="00CD1E86" w:rsidRDefault="001410AE">
          <w:pPr>
            <w:pStyle w:val="Sumrio3"/>
            <w:rPr>
              <w:rFonts w:asciiTheme="minorHAnsi" w:eastAsiaTheme="minorEastAsia" w:hAnsiTheme="minorHAnsi" w:cstheme="minorBidi"/>
              <w:noProof/>
              <w:color w:val="auto"/>
              <w:sz w:val="22"/>
              <w:szCs w:val="22"/>
            </w:rPr>
          </w:pPr>
          <w:hyperlink w:anchor="_Toc120296260" w:history="1">
            <w:r w:rsidR="00CD1E86" w:rsidRPr="000D1C88">
              <w:rPr>
                <w:rStyle w:val="Hyperlink"/>
                <w:noProof/>
              </w:rPr>
              <w:t>3.8.6</w:t>
            </w:r>
            <w:r w:rsidR="00CD1E86">
              <w:rPr>
                <w:rFonts w:asciiTheme="minorHAnsi" w:eastAsiaTheme="minorEastAsia" w:hAnsiTheme="minorHAnsi" w:cstheme="minorBidi"/>
                <w:noProof/>
                <w:color w:val="auto"/>
                <w:sz w:val="22"/>
                <w:szCs w:val="22"/>
              </w:rPr>
              <w:tab/>
            </w:r>
            <w:r w:rsidR="00CD1E86" w:rsidRPr="000D1C88">
              <w:rPr>
                <w:rStyle w:val="Hyperlink"/>
                <w:noProof/>
              </w:rPr>
              <w:t>Matriz de pré-requisitos (quando for o caso)</w:t>
            </w:r>
            <w:r w:rsidR="00CD1E86">
              <w:rPr>
                <w:noProof/>
                <w:webHidden/>
              </w:rPr>
              <w:tab/>
            </w:r>
            <w:r w:rsidR="00CD1E86">
              <w:rPr>
                <w:noProof/>
                <w:webHidden/>
              </w:rPr>
              <w:fldChar w:fldCharType="begin"/>
            </w:r>
            <w:r w:rsidR="00CD1E86">
              <w:rPr>
                <w:noProof/>
                <w:webHidden/>
              </w:rPr>
              <w:instrText xml:space="preserve"> PAGEREF _Toc120296260 \h </w:instrText>
            </w:r>
            <w:r w:rsidR="00CD1E86">
              <w:rPr>
                <w:noProof/>
                <w:webHidden/>
              </w:rPr>
            </w:r>
            <w:r w:rsidR="00CD1E86">
              <w:rPr>
                <w:noProof/>
                <w:webHidden/>
              </w:rPr>
              <w:fldChar w:fldCharType="separate"/>
            </w:r>
            <w:r w:rsidR="00CD1E86">
              <w:rPr>
                <w:noProof/>
                <w:webHidden/>
              </w:rPr>
              <w:t>35</w:t>
            </w:r>
            <w:r w:rsidR="00CD1E86">
              <w:rPr>
                <w:noProof/>
                <w:webHidden/>
              </w:rPr>
              <w:fldChar w:fldCharType="end"/>
            </w:r>
          </w:hyperlink>
        </w:p>
        <w:p w14:paraId="57B31C3D" w14:textId="77777777" w:rsidR="00CD1E86" w:rsidRDefault="001410AE">
          <w:pPr>
            <w:pStyle w:val="Sumrio3"/>
            <w:rPr>
              <w:rFonts w:asciiTheme="minorHAnsi" w:eastAsiaTheme="minorEastAsia" w:hAnsiTheme="minorHAnsi" w:cstheme="minorBidi"/>
              <w:noProof/>
              <w:color w:val="auto"/>
              <w:sz w:val="22"/>
              <w:szCs w:val="22"/>
            </w:rPr>
          </w:pPr>
          <w:hyperlink w:anchor="_Toc120296261" w:history="1">
            <w:r w:rsidR="00CD1E86" w:rsidRPr="000D1C88">
              <w:rPr>
                <w:rStyle w:val="Hyperlink"/>
                <w:noProof/>
              </w:rPr>
              <w:t>3.8.7</w:t>
            </w:r>
            <w:r w:rsidR="00CD1E86">
              <w:rPr>
                <w:rFonts w:asciiTheme="minorHAnsi" w:eastAsiaTheme="minorEastAsia" w:hAnsiTheme="minorHAnsi" w:cstheme="minorBidi"/>
                <w:noProof/>
                <w:color w:val="auto"/>
                <w:sz w:val="22"/>
                <w:szCs w:val="22"/>
              </w:rPr>
              <w:tab/>
            </w:r>
            <w:r w:rsidR="00CD1E86" w:rsidRPr="000D1C88">
              <w:rPr>
                <w:rStyle w:val="Hyperlink"/>
                <w:noProof/>
              </w:rPr>
              <w:t>Matriz de co-requisitos (quando for o caso)</w:t>
            </w:r>
            <w:r w:rsidR="00CD1E86">
              <w:rPr>
                <w:noProof/>
                <w:webHidden/>
              </w:rPr>
              <w:tab/>
            </w:r>
            <w:r w:rsidR="00CD1E86">
              <w:rPr>
                <w:noProof/>
                <w:webHidden/>
              </w:rPr>
              <w:fldChar w:fldCharType="begin"/>
            </w:r>
            <w:r w:rsidR="00CD1E86">
              <w:rPr>
                <w:noProof/>
                <w:webHidden/>
              </w:rPr>
              <w:instrText xml:space="preserve"> PAGEREF _Toc120296261 \h </w:instrText>
            </w:r>
            <w:r w:rsidR="00CD1E86">
              <w:rPr>
                <w:noProof/>
                <w:webHidden/>
              </w:rPr>
            </w:r>
            <w:r w:rsidR="00CD1E86">
              <w:rPr>
                <w:noProof/>
                <w:webHidden/>
              </w:rPr>
              <w:fldChar w:fldCharType="separate"/>
            </w:r>
            <w:r w:rsidR="00CD1E86">
              <w:rPr>
                <w:noProof/>
                <w:webHidden/>
              </w:rPr>
              <w:t>35</w:t>
            </w:r>
            <w:r w:rsidR="00CD1E86">
              <w:rPr>
                <w:noProof/>
                <w:webHidden/>
              </w:rPr>
              <w:fldChar w:fldCharType="end"/>
            </w:r>
          </w:hyperlink>
        </w:p>
        <w:p w14:paraId="0D4F2355" w14:textId="77777777" w:rsidR="00CD1E86" w:rsidRDefault="001410AE">
          <w:pPr>
            <w:pStyle w:val="Sumrio3"/>
            <w:rPr>
              <w:rFonts w:asciiTheme="minorHAnsi" w:eastAsiaTheme="minorEastAsia" w:hAnsiTheme="minorHAnsi" w:cstheme="minorBidi"/>
              <w:noProof/>
              <w:color w:val="auto"/>
              <w:sz w:val="22"/>
              <w:szCs w:val="22"/>
            </w:rPr>
          </w:pPr>
          <w:hyperlink w:anchor="_Toc120296262" w:history="1">
            <w:r w:rsidR="00CD1E86" w:rsidRPr="000D1C88">
              <w:rPr>
                <w:rStyle w:val="Hyperlink"/>
                <w:noProof/>
              </w:rPr>
              <w:t>3.8.8</w:t>
            </w:r>
            <w:r w:rsidR="00CD1E86">
              <w:rPr>
                <w:rFonts w:asciiTheme="minorHAnsi" w:eastAsiaTheme="minorEastAsia" w:hAnsiTheme="minorHAnsi" w:cstheme="minorBidi"/>
                <w:noProof/>
                <w:color w:val="auto"/>
                <w:sz w:val="22"/>
                <w:szCs w:val="22"/>
              </w:rPr>
              <w:tab/>
            </w:r>
            <w:r w:rsidR="00CD1E86" w:rsidRPr="000D1C88">
              <w:rPr>
                <w:rStyle w:val="Hyperlink"/>
                <w:noProof/>
              </w:rPr>
              <w:t>Matriz de disciplinas equivalentes</w:t>
            </w:r>
            <w:r w:rsidR="00CD1E86">
              <w:rPr>
                <w:noProof/>
                <w:webHidden/>
              </w:rPr>
              <w:tab/>
            </w:r>
            <w:r w:rsidR="00CD1E86">
              <w:rPr>
                <w:noProof/>
                <w:webHidden/>
              </w:rPr>
              <w:fldChar w:fldCharType="begin"/>
            </w:r>
            <w:r w:rsidR="00CD1E86">
              <w:rPr>
                <w:noProof/>
                <w:webHidden/>
              </w:rPr>
              <w:instrText xml:space="preserve"> PAGEREF _Toc120296262 \h </w:instrText>
            </w:r>
            <w:r w:rsidR="00CD1E86">
              <w:rPr>
                <w:noProof/>
                <w:webHidden/>
              </w:rPr>
            </w:r>
            <w:r w:rsidR="00CD1E86">
              <w:rPr>
                <w:noProof/>
                <w:webHidden/>
              </w:rPr>
              <w:fldChar w:fldCharType="separate"/>
            </w:r>
            <w:r w:rsidR="00CD1E86">
              <w:rPr>
                <w:noProof/>
                <w:webHidden/>
              </w:rPr>
              <w:t>35</w:t>
            </w:r>
            <w:r w:rsidR="00CD1E86">
              <w:rPr>
                <w:noProof/>
                <w:webHidden/>
              </w:rPr>
              <w:fldChar w:fldCharType="end"/>
            </w:r>
          </w:hyperlink>
        </w:p>
        <w:p w14:paraId="300B3F2F" w14:textId="77777777" w:rsidR="00CD1E86" w:rsidRDefault="001410AE">
          <w:pPr>
            <w:pStyle w:val="Sumrio3"/>
            <w:rPr>
              <w:rFonts w:asciiTheme="minorHAnsi" w:eastAsiaTheme="minorEastAsia" w:hAnsiTheme="minorHAnsi" w:cstheme="minorBidi"/>
              <w:noProof/>
              <w:color w:val="auto"/>
              <w:sz w:val="22"/>
              <w:szCs w:val="22"/>
            </w:rPr>
          </w:pPr>
          <w:hyperlink w:anchor="_Toc120296263" w:history="1">
            <w:r w:rsidR="00CD1E86" w:rsidRPr="000D1C88">
              <w:rPr>
                <w:rStyle w:val="Hyperlink"/>
                <w:noProof/>
              </w:rPr>
              <w:t>3.8.9</w:t>
            </w:r>
            <w:r w:rsidR="00CD1E86">
              <w:rPr>
                <w:rFonts w:asciiTheme="minorHAnsi" w:eastAsiaTheme="minorEastAsia" w:hAnsiTheme="minorHAnsi" w:cstheme="minorBidi"/>
                <w:noProof/>
                <w:color w:val="auto"/>
                <w:sz w:val="22"/>
                <w:szCs w:val="22"/>
              </w:rPr>
              <w:tab/>
            </w:r>
            <w:r w:rsidR="00CD1E86" w:rsidRPr="000D1C88">
              <w:rPr>
                <w:rStyle w:val="Hyperlink"/>
                <w:noProof/>
              </w:rPr>
              <w:t>Matriz de componentes curriculares a distância (se houver)</w:t>
            </w:r>
            <w:r w:rsidR="00CD1E86">
              <w:rPr>
                <w:noProof/>
                <w:webHidden/>
              </w:rPr>
              <w:tab/>
            </w:r>
            <w:r w:rsidR="00CD1E86">
              <w:rPr>
                <w:noProof/>
                <w:webHidden/>
              </w:rPr>
              <w:fldChar w:fldCharType="begin"/>
            </w:r>
            <w:r w:rsidR="00CD1E86">
              <w:rPr>
                <w:noProof/>
                <w:webHidden/>
              </w:rPr>
              <w:instrText xml:space="preserve"> PAGEREF _Toc120296263 \h </w:instrText>
            </w:r>
            <w:r w:rsidR="00CD1E86">
              <w:rPr>
                <w:noProof/>
                <w:webHidden/>
              </w:rPr>
            </w:r>
            <w:r w:rsidR="00CD1E86">
              <w:rPr>
                <w:noProof/>
                <w:webHidden/>
              </w:rPr>
              <w:fldChar w:fldCharType="separate"/>
            </w:r>
            <w:r w:rsidR="00CD1E86">
              <w:rPr>
                <w:noProof/>
                <w:webHidden/>
              </w:rPr>
              <w:t>36</w:t>
            </w:r>
            <w:r w:rsidR="00CD1E86">
              <w:rPr>
                <w:noProof/>
                <w:webHidden/>
              </w:rPr>
              <w:fldChar w:fldCharType="end"/>
            </w:r>
          </w:hyperlink>
        </w:p>
        <w:p w14:paraId="3A83B69B" w14:textId="77777777" w:rsidR="00CD1E86" w:rsidRDefault="001410AE">
          <w:pPr>
            <w:pStyle w:val="Sumrio3"/>
            <w:rPr>
              <w:rFonts w:asciiTheme="minorHAnsi" w:eastAsiaTheme="minorEastAsia" w:hAnsiTheme="minorHAnsi" w:cstheme="minorBidi"/>
              <w:noProof/>
              <w:color w:val="auto"/>
              <w:sz w:val="22"/>
              <w:szCs w:val="22"/>
            </w:rPr>
          </w:pPr>
          <w:hyperlink w:anchor="_Toc120296264" w:history="1">
            <w:r w:rsidR="00CD1E86" w:rsidRPr="000D1C88">
              <w:rPr>
                <w:rStyle w:val="Hyperlink"/>
                <w:noProof/>
              </w:rPr>
              <w:t>3.8.10</w:t>
            </w:r>
            <w:r w:rsidR="00CD1E86">
              <w:rPr>
                <w:rFonts w:asciiTheme="minorHAnsi" w:eastAsiaTheme="minorEastAsia" w:hAnsiTheme="minorHAnsi" w:cstheme="minorBidi"/>
                <w:noProof/>
                <w:color w:val="auto"/>
                <w:sz w:val="22"/>
                <w:szCs w:val="22"/>
              </w:rPr>
              <w:tab/>
            </w:r>
            <w:r w:rsidR="00CD1E86" w:rsidRPr="000D1C88">
              <w:rPr>
                <w:rStyle w:val="Hyperlink"/>
                <w:noProof/>
              </w:rPr>
              <w:t>Disciplinas, ementas, conteúdos e bibliografias</w:t>
            </w:r>
            <w:r w:rsidR="00CD1E86">
              <w:rPr>
                <w:noProof/>
                <w:webHidden/>
              </w:rPr>
              <w:tab/>
            </w:r>
            <w:r w:rsidR="00CD1E86">
              <w:rPr>
                <w:noProof/>
                <w:webHidden/>
              </w:rPr>
              <w:fldChar w:fldCharType="begin"/>
            </w:r>
            <w:r w:rsidR="00CD1E86">
              <w:rPr>
                <w:noProof/>
                <w:webHidden/>
              </w:rPr>
              <w:instrText xml:space="preserve"> PAGEREF _Toc120296264 \h </w:instrText>
            </w:r>
            <w:r w:rsidR="00CD1E86">
              <w:rPr>
                <w:noProof/>
                <w:webHidden/>
              </w:rPr>
            </w:r>
            <w:r w:rsidR="00CD1E86">
              <w:rPr>
                <w:noProof/>
                <w:webHidden/>
              </w:rPr>
              <w:fldChar w:fldCharType="separate"/>
            </w:r>
            <w:r w:rsidR="00CD1E86">
              <w:rPr>
                <w:noProof/>
                <w:webHidden/>
              </w:rPr>
              <w:t>36</w:t>
            </w:r>
            <w:r w:rsidR="00CD1E86">
              <w:rPr>
                <w:noProof/>
                <w:webHidden/>
              </w:rPr>
              <w:fldChar w:fldCharType="end"/>
            </w:r>
          </w:hyperlink>
        </w:p>
        <w:p w14:paraId="6A012B8D" w14:textId="77777777" w:rsidR="00CD1E86" w:rsidRDefault="001410AE">
          <w:pPr>
            <w:pStyle w:val="Sumrio4"/>
            <w:tabs>
              <w:tab w:val="left" w:pos="1760"/>
              <w:tab w:val="right" w:leader="dot" w:pos="9061"/>
            </w:tabs>
            <w:rPr>
              <w:noProof/>
            </w:rPr>
          </w:pPr>
          <w:hyperlink w:anchor="_Toc120296265" w:history="1">
            <w:r w:rsidR="00CD1E86" w:rsidRPr="000D1C88">
              <w:rPr>
                <w:rStyle w:val="Hyperlink"/>
                <w:noProof/>
              </w:rPr>
              <w:t>3.8.10.1</w:t>
            </w:r>
            <w:r w:rsidR="00CD1E86">
              <w:rPr>
                <w:noProof/>
              </w:rPr>
              <w:tab/>
            </w:r>
            <w:r w:rsidR="00CD1E86" w:rsidRPr="000D1C88">
              <w:rPr>
                <w:rStyle w:val="Hyperlink"/>
                <w:noProof/>
              </w:rPr>
              <w:t>Educação em Direitos Humanos</w:t>
            </w:r>
            <w:r w:rsidR="00CD1E86">
              <w:rPr>
                <w:noProof/>
                <w:webHidden/>
              </w:rPr>
              <w:tab/>
            </w:r>
            <w:r w:rsidR="00CD1E86">
              <w:rPr>
                <w:noProof/>
                <w:webHidden/>
              </w:rPr>
              <w:fldChar w:fldCharType="begin"/>
            </w:r>
            <w:r w:rsidR="00CD1E86">
              <w:rPr>
                <w:noProof/>
                <w:webHidden/>
              </w:rPr>
              <w:instrText xml:space="preserve"> PAGEREF _Toc120296265 \h </w:instrText>
            </w:r>
            <w:r w:rsidR="00CD1E86">
              <w:rPr>
                <w:noProof/>
                <w:webHidden/>
              </w:rPr>
            </w:r>
            <w:r w:rsidR="00CD1E86">
              <w:rPr>
                <w:noProof/>
                <w:webHidden/>
              </w:rPr>
              <w:fldChar w:fldCharType="separate"/>
            </w:r>
            <w:r w:rsidR="00CD1E86">
              <w:rPr>
                <w:noProof/>
                <w:webHidden/>
              </w:rPr>
              <w:t>36</w:t>
            </w:r>
            <w:r w:rsidR="00CD1E86">
              <w:rPr>
                <w:noProof/>
                <w:webHidden/>
              </w:rPr>
              <w:fldChar w:fldCharType="end"/>
            </w:r>
          </w:hyperlink>
        </w:p>
        <w:p w14:paraId="49F0B8DB" w14:textId="77777777" w:rsidR="00CD1E86" w:rsidRDefault="001410AE">
          <w:pPr>
            <w:pStyle w:val="Sumrio4"/>
            <w:tabs>
              <w:tab w:val="left" w:pos="1760"/>
              <w:tab w:val="right" w:leader="dot" w:pos="9061"/>
            </w:tabs>
            <w:rPr>
              <w:noProof/>
            </w:rPr>
          </w:pPr>
          <w:hyperlink w:anchor="_Toc120296266" w:history="1">
            <w:r w:rsidR="00CD1E86" w:rsidRPr="000D1C88">
              <w:rPr>
                <w:rStyle w:val="Hyperlink"/>
                <w:noProof/>
              </w:rPr>
              <w:t>3.8.10.2</w:t>
            </w:r>
            <w:r w:rsidR="00CD1E86">
              <w:rPr>
                <w:noProof/>
              </w:rPr>
              <w:tab/>
            </w:r>
            <w:r w:rsidR="00CD1E86" w:rsidRPr="000D1C88">
              <w:rPr>
                <w:rStyle w:val="Hyperlink"/>
                <w:noProof/>
              </w:rPr>
              <w:t>Diretrizes Curriculares Nacionais para a educação das relações étnico-raciais e para o ensino de história e cultura afro-brasileira, africana e indígena</w:t>
            </w:r>
            <w:r w:rsidR="00CD1E86">
              <w:rPr>
                <w:noProof/>
                <w:webHidden/>
              </w:rPr>
              <w:tab/>
            </w:r>
            <w:r w:rsidR="00CD1E86">
              <w:rPr>
                <w:noProof/>
                <w:webHidden/>
              </w:rPr>
              <w:fldChar w:fldCharType="begin"/>
            </w:r>
            <w:r w:rsidR="00CD1E86">
              <w:rPr>
                <w:noProof/>
                <w:webHidden/>
              </w:rPr>
              <w:instrText xml:space="preserve"> PAGEREF _Toc120296266 \h </w:instrText>
            </w:r>
            <w:r w:rsidR="00CD1E86">
              <w:rPr>
                <w:noProof/>
                <w:webHidden/>
              </w:rPr>
            </w:r>
            <w:r w:rsidR="00CD1E86">
              <w:rPr>
                <w:noProof/>
                <w:webHidden/>
              </w:rPr>
              <w:fldChar w:fldCharType="separate"/>
            </w:r>
            <w:r w:rsidR="00CD1E86">
              <w:rPr>
                <w:noProof/>
                <w:webHidden/>
              </w:rPr>
              <w:t>36</w:t>
            </w:r>
            <w:r w:rsidR="00CD1E86">
              <w:rPr>
                <w:noProof/>
                <w:webHidden/>
              </w:rPr>
              <w:fldChar w:fldCharType="end"/>
            </w:r>
          </w:hyperlink>
        </w:p>
        <w:p w14:paraId="32F09455" w14:textId="77777777" w:rsidR="00CD1E86" w:rsidRDefault="001410AE">
          <w:pPr>
            <w:pStyle w:val="Sumrio4"/>
            <w:tabs>
              <w:tab w:val="left" w:pos="1760"/>
              <w:tab w:val="right" w:leader="dot" w:pos="9061"/>
            </w:tabs>
            <w:rPr>
              <w:noProof/>
            </w:rPr>
          </w:pPr>
          <w:hyperlink w:anchor="_Toc120296267" w:history="1">
            <w:r w:rsidR="00CD1E86" w:rsidRPr="000D1C88">
              <w:rPr>
                <w:rStyle w:val="Hyperlink"/>
                <w:noProof/>
              </w:rPr>
              <w:t>3.8.10.3</w:t>
            </w:r>
            <w:r w:rsidR="00CD1E86">
              <w:rPr>
                <w:noProof/>
              </w:rPr>
              <w:tab/>
            </w:r>
            <w:r w:rsidR="00CD1E86" w:rsidRPr="000D1C88">
              <w:rPr>
                <w:rStyle w:val="Hyperlink"/>
                <w:noProof/>
              </w:rPr>
              <w:t>Educação Ambiental</w:t>
            </w:r>
            <w:r w:rsidR="00CD1E86">
              <w:rPr>
                <w:noProof/>
                <w:webHidden/>
              </w:rPr>
              <w:tab/>
            </w:r>
            <w:r w:rsidR="00CD1E86">
              <w:rPr>
                <w:noProof/>
                <w:webHidden/>
              </w:rPr>
              <w:fldChar w:fldCharType="begin"/>
            </w:r>
            <w:r w:rsidR="00CD1E86">
              <w:rPr>
                <w:noProof/>
                <w:webHidden/>
              </w:rPr>
              <w:instrText xml:space="preserve"> PAGEREF _Toc120296267 \h </w:instrText>
            </w:r>
            <w:r w:rsidR="00CD1E86">
              <w:rPr>
                <w:noProof/>
                <w:webHidden/>
              </w:rPr>
            </w:r>
            <w:r w:rsidR="00CD1E86">
              <w:rPr>
                <w:noProof/>
                <w:webHidden/>
              </w:rPr>
              <w:fldChar w:fldCharType="separate"/>
            </w:r>
            <w:r w:rsidR="00CD1E86">
              <w:rPr>
                <w:noProof/>
                <w:webHidden/>
              </w:rPr>
              <w:t>37</w:t>
            </w:r>
            <w:r w:rsidR="00CD1E86">
              <w:rPr>
                <w:noProof/>
                <w:webHidden/>
              </w:rPr>
              <w:fldChar w:fldCharType="end"/>
            </w:r>
          </w:hyperlink>
        </w:p>
        <w:p w14:paraId="52775480" w14:textId="77777777" w:rsidR="00CD1E86" w:rsidRDefault="001410AE">
          <w:pPr>
            <w:pStyle w:val="Sumrio4"/>
            <w:tabs>
              <w:tab w:val="left" w:pos="1760"/>
              <w:tab w:val="right" w:leader="dot" w:pos="9061"/>
            </w:tabs>
            <w:rPr>
              <w:noProof/>
            </w:rPr>
          </w:pPr>
          <w:hyperlink w:anchor="_Toc120296268" w:history="1">
            <w:r w:rsidR="00CD1E86" w:rsidRPr="000D1C88">
              <w:rPr>
                <w:rStyle w:val="Hyperlink"/>
                <w:noProof/>
              </w:rPr>
              <w:t>3.8.10.4</w:t>
            </w:r>
            <w:r w:rsidR="00CD1E86">
              <w:rPr>
                <w:noProof/>
              </w:rPr>
              <w:tab/>
            </w:r>
            <w:r w:rsidR="00CD1E86" w:rsidRPr="000D1C88">
              <w:rPr>
                <w:rStyle w:val="Hyperlink"/>
                <w:noProof/>
              </w:rPr>
              <w:t>Prevenção e combate a incêndios e desastres</w:t>
            </w:r>
            <w:r w:rsidR="00CD1E86">
              <w:rPr>
                <w:noProof/>
                <w:webHidden/>
              </w:rPr>
              <w:tab/>
            </w:r>
            <w:r w:rsidR="00CD1E86">
              <w:rPr>
                <w:noProof/>
                <w:webHidden/>
              </w:rPr>
              <w:fldChar w:fldCharType="begin"/>
            </w:r>
            <w:r w:rsidR="00CD1E86">
              <w:rPr>
                <w:noProof/>
                <w:webHidden/>
              </w:rPr>
              <w:instrText xml:space="preserve"> PAGEREF _Toc120296268 \h </w:instrText>
            </w:r>
            <w:r w:rsidR="00CD1E86">
              <w:rPr>
                <w:noProof/>
                <w:webHidden/>
              </w:rPr>
            </w:r>
            <w:r w:rsidR="00CD1E86">
              <w:rPr>
                <w:noProof/>
                <w:webHidden/>
              </w:rPr>
              <w:fldChar w:fldCharType="separate"/>
            </w:r>
            <w:r w:rsidR="00CD1E86">
              <w:rPr>
                <w:noProof/>
                <w:webHidden/>
              </w:rPr>
              <w:t>37</w:t>
            </w:r>
            <w:r w:rsidR="00CD1E86">
              <w:rPr>
                <w:noProof/>
                <w:webHidden/>
              </w:rPr>
              <w:fldChar w:fldCharType="end"/>
            </w:r>
          </w:hyperlink>
        </w:p>
        <w:p w14:paraId="46F18140" w14:textId="77777777" w:rsidR="00CD1E86" w:rsidRDefault="001410AE">
          <w:pPr>
            <w:pStyle w:val="Sumrio3"/>
            <w:rPr>
              <w:rFonts w:asciiTheme="minorHAnsi" w:eastAsiaTheme="minorEastAsia" w:hAnsiTheme="minorHAnsi" w:cstheme="minorBidi"/>
              <w:noProof/>
              <w:color w:val="auto"/>
              <w:sz w:val="22"/>
              <w:szCs w:val="22"/>
            </w:rPr>
          </w:pPr>
          <w:hyperlink w:anchor="_Toc120296269" w:history="1">
            <w:r w:rsidR="00CD1E86" w:rsidRPr="000D1C88">
              <w:rPr>
                <w:rStyle w:val="Hyperlink"/>
                <w:noProof/>
              </w:rPr>
              <w:t>3.8.11</w:t>
            </w:r>
            <w:r w:rsidR="00CD1E86">
              <w:rPr>
                <w:rFonts w:asciiTheme="minorHAnsi" w:eastAsiaTheme="minorEastAsia" w:hAnsiTheme="minorHAnsi" w:cstheme="minorBidi"/>
                <w:noProof/>
                <w:color w:val="auto"/>
                <w:sz w:val="22"/>
                <w:szCs w:val="22"/>
              </w:rPr>
              <w:tab/>
            </w:r>
            <w:r w:rsidR="00CD1E86" w:rsidRPr="000D1C88">
              <w:rPr>
                <w:rStyle w:val="Hyperlink"/>
                <w:noProof/>
              </w:rPr>
              <w:t>Certificações intermediárias (Quando for o caso)</w:t>
            </w:r>
            <w:r w:rsidR="00CD1E86">
              <w:rPr>
                <w:noProof/>
                <w:webHidden/>
              </w:rPr>
              <w:tab/>
            </w:r>
            <w:r w:rsidR="00CD1E86">
              <w:rPr>
                <w:noProof/>
                <w:webHidden/>
              </w:rPr>
              <w:fldChar w:fldCharType="begin"/>
            </w:r>
            <w:r w:rsidR="00CD1E86">
              <w:rPr>
                <w:noProof/>
                <w:webHidden/>
              </w:rPr>
              <w:instrText xml:space="preserve"> PAGEREF _Toc120296269 \h </w:instrText>
            </w:r>
            <w:r w:rsidR="00CD1E86">
              <w:rPr>
                <w:noProof/>
                <w:webHidden/>
              </w:rPr>
            </w:r>
            <w:r w:rsidR="00CD1E86">
              <w:rPr>
                <w:noProof/>
                <w:webHidden/>
              </w:rPr>
              <w:fldChar w:fldCharType="separate"/>
            </w:r>
            <w:r w:rsidR="00CD1E86">
              <w:rPr>
                <w:noProof/>
                <w:webHidden/>
              </w:rPr>
              <w:t>37</w:t>
            </w:r>
            <w:r w:rsidR="00CD1E86">
              <w:rPr>
                <w:noProof/>
                <w:webHidden/>
              </w:rPr>
              <w:fldChar w:fldCharType="end"/>
            </w:r>
          </w:hyperlink>
        </w:p>
        <w:p w14:paraId="39F84A6B" w14:textId="77777777" w:rsidR="00CD1E86" w:rsidRDefault="001410AE">
          <w:pPr>
            <w:pStyle w:val="Sumrio3"/>
            <w:rPr>
              <w:rFonts w:asciiTheme="minorHAnsi" w:eastAsiaTheme="minorEastAsia" w:hAnsiTheme="minorHAnsi" w:cstheme="minorBidi"/>
              <w:noProof/>
              <w:color w:val="auto"/>
              <w:sz w:val="22"/>
              <w:szCs w:val="22"/>
            </w:rPr>
          </w:pPr>
          <w:hyperlink w:anchor="_Toc120296270" w:history="1">
            <w:r w:rsidR="00CD1E86" w:rsidRPr="000D1C88">
              <w:rPr>
                <w:rStyle w:val="Hyperlink"/>
                <w:noProof/>
              </w:rPr>
              <w:t>3.8.12</w:t>
            </w:r>
            <w:r w:rsidR="00CD1E86">
              <w:rPr>
                <w:rFonts w:asciiTheme="minorHAnsi" w:eastAsiaTheme="minorEastAsia" w:hAnsiTheme="minorHAnsi" w:cstheme="minorBidi"/>
                <w:noProof/>
                <w:color w:val="auto"/>
                <w:sz w:val="22"/>
                <w:szCs w:val="22"/>
              </w:rPr>
              <w:tab/>
            </w:r>
            <w:r w:rsidR="00CD1E86" w:rsidRPr="000D1C88">
              <w:rPr>
                <w:rStyle w:val="Hyperlink"/>
                <w:noProof/>
              </w:rPr>
              <w:t>Critérios para validação de conhecimentos e experiências profissionais anteriores</w:t>
            </w:r>
            <w:r w:rsidR="00CD1E86">
              <w:rPr>
                <w:noProof/>
                <w:webHidden/>
              </w:rPr>
              <w:tab/>
            </w:r>
            <w:r w:rsidR="00CD1E86">
              <w:rPr>
                <w:noProof/>
                <w:webHidden/>
              </w:rPr>
              <w:fldChar w:fldCharType="begin"/>
            </w:r>
            <w:r w:rsidR="00CD1E86">
              <w:rPr>
                <w:noProof/>
                <w:webHidden/>
              </w:rPr>
              <w:instrText xml:space="preserve"> PAGEREF _Toc120296270 \h </w:instrText>
            </w:r>
            <w:r w:rsidR="00CD1E86">
              <w:rPr>
                <w:noProof/>
                <w:webHidden/>
              </w:rPr>
            </w:r>
            <w:r w:rsidR="00CD1E86">
              <w:rPr>
                <w:noProof/>
                <w:webHidden/>
              </w:rPr>
              <w:fldChar w:fldCharType="separate"/>
            </w:r>
            <w:r w:rsidR="00CD1E86">
              <w:rPr>
                <w:noProof/>
                <w:webHidden/>
              </w:rPr>
              <w:t>37</w:t>
            </w:r>
            <w:r w:rsidR="00CD1E86">
              <w:rPr>
                <w:noProof/>
                <w:webHidden/>
              </w:rPr>
              <w:fldChar w:fldCharType="end"/>
            </w:r>
          </w:hyperlink>
        </w:p>
        <w:p w14:paraId="054BC05E" w14:textId="77777777" w:rsidR="00CD1E86" w:rsidRDefault="001410AE">
          <w:pPr>
            <w:pStyle w:val="Sumrio3"/>
            <w:rPr>
              <w:rFonts w:asciiTheme="minorHAnsi" w:eastAsiaTheme="minorEastAsia" w:hAnsiTheme="minorHAnsi" w:cstheme="minorBidi"/>
              <w:noProof/>
              <w:color w:val="auto"/>
              <w:sz w:val="22"/>
              <w:szCs w:val="22"/>
            </w:rPr>
          </w:pPr>
          <w:hyperlink w:anchor="_Toc120296271" w:history="1">
            <w:r w:rsidR="00CD1E86" w:rsidRPr="000D1C88">
              <w:rPr>
                <w:rStyle w:val="Hyperlink"/>
                <w:noProof/>
              </w:rPr>
              <w:t>3.8.13</w:t>
            </w:r>
            <w:r w:rsidR="00CD1E86">
              <w:rPr>
                <w:rFonts w:asciiTheme="minorHAnsi" w:eastAsiaTheme="minorEastAsia" w:hAnsiTheme="minorHAnsi" w:cstheme="minorBidi"/>
                <w:noProof/>
                <w:color w:val="auto"/>
                <w:sz w:val="22"/>
                <w:szCs w:val="22"/>
              </w:rPr>
              <w:tab/>
            </w:r>
            <w:r w:rsidR="00CD1E86" w:rsidRPr="000D1C88">
              <w:rPr>
                <w:rStyle w:val="Hyperlink"/>
                <w:noProof/>
              </w:rPr>
              <w:t>Prática profissional</w:t>
            </w:r>
            <w:r w:rsidR="00CD1E86">
              <w:rPr>
                <w:noProof/>
                <w:webHidden/>
              </w:rPr>
              <w:tab/>
            </w:r>
            <w:r w:rsidR="00CD1E86">
              <w:rPr>
                <w:noProof/>
                <w:webHidden/>
              </w:rPr>
              <w:fldChar w:fldCharType="begin"/>
            </w:r>
            <w:r w:rsidR="00CD1E86">
              <w:rPr>
                <w:noProof/>
                <w:webHidden/>
              </w:rPr>
              <w:instrText xml:space="preserve"> PAGEREF _Toc120296271 \h </w:instrText>
            </w:r>
            <w:r w:rsidR="00CD1E86">
              <w:rPr>
                <w:noProof/>
                <w:webHidden/>
              </w:rPr>
            </w:r>
            <w:r w:rsidR="00CD1E86">
              <w:rPr>
                <w:noProof/>
                <w:webHidden/>
              </w:rPr>
              <w:fldChar w:fldCharType="separate"/>
            </w:r>
            <w:r w:rsidR="00CD1E86">
              <w:rPr>
                <w:noProof/>
                <w:webHidden/>
              </w:rPr>
              <w:t>37</w:t>
            </w:r>
            <w:r w:rsidR="00CD1E86">
              <w:rPr>
                <w:noProof/>
                <w:webHidden/>
              </w:rPr>
              <w:fldChar w:fldCharType="end"/>
            </w:r>
          </w:hyperlink>
        </w:p>
        <w:p w14:paraId="461F934A" w14:textId="77777777" w:rsidR="00CD1E86" w:rsidRDefault="001410AE">
          <w:pPr>
            <w:pStyle w:val="Sumrio4"/>
            <w:tabs>
              <w:tab w:val="right" w:leader="dot" w:pos="9061"/>
            </w:tabs>
            <w:rPr>
              <w:noProof/>
            </w:rPr>
          </w:pPr>
          <w:hyperlink w:anchor="_Toc120296272" w:history="1">
            <w:r w:rsidR="00CD1E86" w:rsidRPr="000D1C88">
              <w:rPr>
                <w:rStyle w:val="Hyperlink"/>
                <w:noProof/>
              </w:rPr>
              <w:t>3.8.13.1 Estágio profissional supervisionado</w:t>
            </w:r>
            <w:r w:rsidR="00CD1E86">
              <w:rPr>
                <w:noProof/>
                <w:webHidden/>
              </w:rPr>
              <w:tab/>
            </w:r>
            <w:r w:rsidR="00CD1E86">
              <w:rPr>
                <w:noProof/>
                <w:webHidden/>
              </w:rPr>
              <w:fldChar w:fldCharType="begin"/>
            </w:r>
            <w:r w:rsidR="00CD1E86">
              <w:rPr>
                <w:noProof/>
                <w:webHidden/>
              </w:rPr>
              <w:instrText xml:space="preserve"> PAGEREF _Toc120296272 \h </w:instrText>
            </w:r>
            <w:r w:rsidR="00CD1E86">
              <w:rPr>
                <w:noProof/>
                <w:webHidden/>
              </w:rPr>
            </w:r>
            <w:r w:rsidR="00CD1E86">
              <w:rPr>
                <w:noProof/>
                <w:webHidden/>
              </w:rPr>
              <w:fldChar w:fldCharType="separate"/>
            </w:r>
            <w:r w:rsidR="00CD1E86">
              <w:rPr>
                <w:noProof/>
                <w:webHidden/>
              </w:rPr>
              <w:t>37</w:t>
            </w:r>
            <w:r w:rsidR="00CD1E86">
              <w:rPr>
                <w:noProof/>
                <w:webHidden/>
              </w:rPr>
              <w:fldChar w:fldCharType="end"/>
            </w:r>
          </w:hyperlink>
        </w:p>
        <w:p w14:paraId="4462601D" w14:textId="77777777" w:rsidR="00CD1E86" w:rsidRDefault="001410AE">
          <w:pPr>
            <w:pStyle w:val="Sumrio4"/>
            <w:tabs>
              <w:tab w:val="right" w:leader="dot" w:pos="9061"/>
            </w:tabs>
            <w:rPr>
              <w:noProof/>
            </w:rPr>
          </w:pPr>
          <w:hyperlink w:anchor="_Toc120296273" w:history="1">
            <w:r w:rsidR="00CD1E86" w:rsidRPr="000D1C88">
              <w:rPr>
                <w:rStyle w:val="Hyperlink"/>
                <w:noProof/>
              </w:rPr>
              <w:t>3.8.13.2 Estágio curricular supervisionado – relação com a rede de escolas da educação básica</w:t>
            </w:r>
            <w:r w:rsidR="00CD1E86">
              <w:rPr>
                <w:noProof/>
                <w:webHidden/>
              </w:rPr>
              <w:tab/>
            </w:r>
            <w:r w:rsidR="00CD1E86">
              <w:rPr>
                <w:noProof/>
                <w:webHidden/>
              </w:rPr>
              <w:fldChar w:fldCharType="begin"/>
            </w:r>
            <w:r w:rsidR="00CD1E86">
              <w:rPr>
                <w:noProof/>
                <w:webHidden/>
              </w:rPr>
              <w:instrText xml:space="preserve"> PAGEREF _Toc120296273 \h </w:instrText>
            </w:r>
            <w:r w:rsidR="00CD1E86">
              <w:rPr>
                <w:noProof/>
                <w:webHidden/>
              </w:rPr>
            </w:r>
            <w:r w:rsidR="00CD1E86">
              <w:rPr>
                <w:noProof/>
                <w:webHidden/>
              </w:rPr>
              <w:fldChar w:fldCharType="separate"/>
            </w:r>
            <w:r w:rsidR="00CD1E86">
              <w:rPr>
                <w:noProof/>
                <w:webHidden/>
              </w:rPr>
              <w:t>38</w:t>
            </w:r>
            <w:r w:rsidR="00CD1E86">
              <w:rPr>
                <w:noProof/>
                <w:webHidden/>
              </w:rPr>
              <w:fldChar w:fldCharType="end"/>
            </w:r>
          </w:hyperlink>
        </w:p>
        <w:p w14:paraId="0D0E1766" w14:textId="77777777" w:rsidR="00CD1E86" w:rsidRDefault="001410AE">
          <w:pPr>
            <w:pStyle w:val="Sumrio4"/>
            <w:tabs>
              <w:tab w:val="right" w:leader="dot" w:pos="9061"/>
            </w:tabs>
            <w:rPr>
              <w:noProof/>
            </w:rPr>
          </w:pPr>
          <w:hyperlink w:anchor="_Toc120296274" w:history="1">
            <w:r w:rsidR="00CD1E86" w:rsidRPr="000D1C88">
              <w:rPr>
                <w:rStyle w:val="Hyperlink"/>
                <w:noProof/>
              </w:rPr>
              <w:t>3.8.13.3 Estágio curricular supervisionado – relação com a rede de escolas da educação básica</w:t>
            </w:r>
            <w:r w:rsidR="00CD1E86">
              <w:rPr>
                <w:noProof/>
                <w:webHidden/>
              </w:rPr>
              <w:tab/>
            </w:r>
            <w:r w:rsidR="00CD1E86">
              <w:rPr>
                <w:noProof/>
                <w:webHidden/>
              </w:rPr>
              <w:fldChar w:fldCharType="begin"/>
            </w:r>
            <w:r w:rsidR="00CD1E86">
              <w:rPr>
                <w:noProof/>
                <w:webHidden/>
              </w:rPr>
              <w:instrText xml:space="preserve"> PAGEREF _Toc120296274 \h </w:instrText>
            </w:r>
            <w:r w:rsidR="00CD1E86">
              <w:rPr>
                <w:noProof/>
                <w:webHidden/>
              </w:rPr>
            </w:r>
            <w:r w:rsidR="00CD1E86">
              <w:rPr>
                <w:noProof/>
                <w:webHidden/>
              </w:rPr>
              <w:fldChar w:fldCharType="separate"/>
            </w:r>
            <w:r w:rsidR="00CD1E86">
              <w:rPr>
                <w:noProof/>
                <w:webHidden/>
              </w:rPr>
              <w:t>38</w:t>
            </w:r>
            <w:r w:rsidR="00CD1E86">
              <w:rPr>
                <w:noProof/>
                <w:webHidden/>
              </w:rPr>
              <w:fldChar w:fldCharType="end"/>
            </w:r>
          </w:hyperlink>
        </w:p>
        <w:p w14:paraId="70A455E1" w14:textId="77777777" w:rsidR="00CD1E86" w:rsidRDefault="001410AE">
          <w:pPr>
            <w:pStyle w:val="Sumrio4"/>
            <w:tabs>
              <w:tab w:val="right" w:leader="dot" w:pos="9061"/>
            </w:tabs>
            <w:rPr>
              <w:noProof/>
            </w:rPr>
          </w:pPr>
          <w:hyperlink w:anchor="_Toc120296275" w:history="1">
            <w:r w:rsidR="00CD1E86" w:rsidRPr="000D1C88">
              <w:rPr>
                <w:rStyle w:val="Hyperlink"/>
                <w:noProof/>
              </w:rPr>
              <w:t>3.8.13.4 Estágio não obrigatório</w:t>
            </w:r>
            <w:r w:rsidR="00CD1E86">
              <w:rPr>
                <w:noProof/>
                <w:webHidden/>
              </w:rPr>
              <w:tab/>
            </w:r>
            <w:r w:rsidR="00CD1E86">
              <w:rPr>
                <w:noProof/>
                <w:webHidden/>
              </w:rPr>
              <w:fldChar w:fldCharType="begin"/>
            </w:r>
            <w:r w:rsidR="00CD1E86">
              <w:rPr>
                <w:noProof/>
                <w:webHidden/>
              </w:rPr>
              <w:instrText xml:space="preserve"> PAGEREF _Toc120296275 \h </w:instrText>
            </w:r>
            <w:r w:rsidR="00CD1E86">
              <w:rPr>
                <w:noProof/>
                <w:webHidden/>
              </w:rPr>
            </w:r>
            <w:r w:rsidR="00CD1E86">
              <w:rPr>
                <w:noProof/>
                <w:webHidden/>
              </w:rPr>
              <w:fldChar w:fldCharType="separate"/>
            </w:r>
            <w:r w:rsidR="00CD1E86">
              <w:rPr>
                <w:noProof/>
                <w:webHidden/>
              </w:rPr>
              <w:t>38</w:t>
            </w:r>
            <w:r w:rsidR="00CD1E86">
              <w:rPr>
                <w:noProof/>
                <w:webHidden/>
              </w:rPr>
              <w:fldChar w:fldCharType="end"/>
            </w:r>
          </w:hyperlink>
        </w:p>
        <w:p w14:paraId="6B7F90EC" w14:textId="77777777" w:rsidR="00CD1E86" w:rsidRDefault="001410AE">
          <w:pPr>
            <w:pStyle w:val="Sumrio3"/>
            <w:rPr>
              <w:rFonts w:asciiTheme="minorHAnsi" w:eastAsiaTheme="minorEastAsia" w:hAnsiTheme="minorHAnsi" w:cstheme="minorBidi"/>
              <w:noProof/>
              <w:color w:val="auto"/>
              <w:sz w:val="22"/>
              <w:szCs w:val="22"/>
            </w:rPr>
          </w:pPr>
          <w:hyperlink w:anchor="_Toc120296276" w:history="1">
            <w:r w:rsidR="00CD1E86" w:rsidRPr="000D1C88">
              <w:rPr>
                <w:rStyle w:val="Hyperlink"/>
                <w:noProof/>
              </w:rPr>
              <w:t>3.8.14</w:t>
            </w:r>
            <w:r w:rsidR="00CD1E86">
              <w:rPr>
                <w:rFonts w:asciiTheme="minorHAnsi" w:eastAsiaTheme="minorEastAsia" w:hAnsiTheme="minorHAnsi" w:cstheme="minorBidi"/>
                <w:noProof/>
                <w:color w:val="auto"/>
                <w:sz w:val="22"/>
                <w:szCs w:val="22"/>
              </w:rPr>
              <w:tab/>
            </w:r>
            <w:r w:rsidR="00CD1E86" w:rsidRPr="000D1C88">
              <w:rPr>
                <w:rStyle w:val="Hyperlink"/>
                <w:noProof/>
              </w:rPr>
              <w:t>Atividades Complementares</w:t>
            </w:r>
            <w:r w:rsidR="00CD1E86">
              <w:rPr>
                <w:noProof/>
                <w:webHidden/>
              </w:rPr>
              <w:tab/>
            </w:r>
            <w:r w:rsidR="00CD1E86">
              <w:rPr>
                <w:noProof/>
                <w:webHidden/>
              </w:rPr>
              <w:fldChar w:fldCharType="begin"/>
            </w:r>
            <w:r w:rsidR="00CD1E86">
              <w:rPr>
                <w:noProof/>
                <w:webHidden/>
              </w:rPr>
              <w:instrText xml:space="preserve"> PAGEREF _Toc120296276 \h </w:instrText>
            </w:r>
            <w:r w:rsidR="00CD1E86">
              <w:rPr>
                <w:noProof/>
                <w:webHidden/>
              </w:rPr>
            </w:r>
            <w:r w:rsidR="00CD1E86">
              <w:rPr>
                <w:noProof/>
                <w:webHidden/>
              </w:rPr>
              <w:fldChar w:fldCharType="separate"/>
            </w:r>
            <w:r w:rsidR="00CD1E86">
              <w:rPr>
                <w:noProof/>
                <w:webHidden/>
              </w:rPr>
              <w:t>38</w:t>
            </w:r>
            <w:r w:rsidR="00CD1E86">
              <w:rPr>
                <w:noProof/>
                <w:webHidden/>
              </w:rPr>
              <w:fldChar w:fldCharType="end"/>
            </w:r>
          </w:hyperlink>
        </w:p>
        <w:p w14:paraId="17E79510" w14:textId="77777777" w:rsidR="00CD1E86" w:rsidRDefault="001410AE">
          <w:pPr>
            <w:pStyle w:val="Sumrio3"/>
            <w:rPr>
              <w:rFonts w:asciiTheme="minorHAnsi" w:eastAsiaTheme="minorEastAsia" w:hAnsiTheme="minorHAnsi" w:cstheme="minorBidi"/>
              <w:noProof/>
              <w:color w:val="auto"/>
              <w:sz w:val="22"/>
              <w:szCs w:val="22"/>
            </w:rPr>
          </w:pPr>
          <w:hyperlink w:anchor="_Toc120296277" w:history="1">
            <w:r w:rsidR="00CD1E86" w:rsidRPr="000D1C88">
              <w:rPr>
                <w:rStyle w:val="Hyperlink"/>
                <w:noProof/>
              </w:rPr>
              <w:t>3.8.15</w:t>
            </w:r>
            <w:r w:rsidR="00CD1E86">
              <w:rPr>
                <w:rFonts w:asciiTheme="minorHAnsi" w:eastAsiaTheme="minorEastAsia" w:hAnsiTheme="minorHAnsi" w:cstheme="minorBidi"/>
                <w:noProof/>
                <w:color w:val="auto"/>
                <w:sz w:val="22"/>
                <w:szCs w:val="22"/>
              </w:rPr>
              <w:tab/>
            </w:r>
            <w:r w:rsidR="00CD1E86" w:rsidRPr="000D1C88">
              <w:rPr>
                <w:rStyle w:val="Hyperlink"/>
                <w:noProof/>
              </w:rPr>
              <w:t>Trabalho de Conclusão de Curso</w:t>
            </w:r>
            <w:r w:rsidR="00CD1E86">
              <w:rPr>
                <w:noProof/>
                <w:webHidden/>
              </w:rPr>
              <w:tab/>
            </w:r>
            <w:r w:rsidR="00CD1E86">
              <w:rPr>
                <w:noProof/>
                <w:webHidden/>
              </w:rPr>
              <w:fldChar w:fldCharType="begin"/>
            </w:r>
            <w:r w:rsidR="00CD1E86">
              <w:rPr>
                <w:noProof/>
                <w:webHidden/>
              </w:rPr>
              <w:instrText xml:space="preserve"> PAGEREF _Toc120296277 \h </w:instrText>
            </w:r>
            <w:r w:rsidR="00CD1E86">
              <w:rPr>
                <w:noProof/>
                <w:webHidden/>
              </w:rPr>
            </w:r>
            <w:r w:rsidR="00CD1E86">
              <w:rPr>
                <w:noProof/>
                <w:webHidden/>
              </w:rPr>
              <w:fldChar w:fldCharType="separate"/>
            </w:r>
            <w:r w:rsidR="00CD1E86">
              <w:rPr>
                <w:noProof/>
                <w:webHidden/>
              </w:rPr>
              <w:t>39</w:t>
            </w:r>
            <w:r w:rsidR="00CD1E86">
              <w:rPr>
                <w:noProof/>
                <w:webHidden/>
              </w:rPr>
              <w:fldChar w:fldCharType="end"/>
            </w:r>
          </w:hyperlink>
        </w:p>
        <w:p w14:paraId="2A4E4CDF" w14:textId="77777777" w:rsidR="00CD1E86" w:rsidRDefault="001410AE">
          <w:pPr>
            <w:pStyle w:val="Sumrio3"/>
            <w:rPr>
              <w:rFonts w:asciiTheme="minorHAnsi" w:eastAsiaTheme="minorEastAsia" w:hAnsiTheme="minorHAnsi" w:cstheme="minorBidi"/>
              <w:noProof/>
              <w:color w:val="auto"/>
              <w:sz w:val="22"/>
              <w:szCs w:val="22"/>
            </w:rPr>
          </w:pPr>
          <w:hyperlink w:anchor="_Toc120296278" w:history="1">
            <w:r w:rsidR="00CD1E86" w:rsidRPr="000D1C88">
              <w:rPr>
                <w:rStyle w:val="Hyperlink"/>
                <w:noProof/>
              </w:rPr>
              <w:t>3.8.16</w:t>
            </w:r>
            <w:r w:rsidR="00CD1E86">
              <w:rPr>
                <w:rFonts w:asciiTheme="minorHAnsi" w:eastAsiaTheme="minorEastAsia" w:hAnsiTheme="minorHAnsi" w:cstheme="minorBidi"/>
                <w:noProof/>
                <w:color w:val="auto"/>
                <w:sz w:val="22"/>
                <w:szCs w:val="22"/>
              </w:rPr>
              <w:tab/>
            </w:r>
            <w:r w:rsidR="00CD1E86" w:rsidRPr="000D1C88">
              <w:rPr>
                <w:rStyle w:val="Hyperlink"/>
                <w:noProof/>
              </w:rPr>
              <w:t>Metodologia</w:t>
            </w:r>
            <w:r w:rsidR="00CD1E86">
              <w:rPr>
                <w:noProof/>
                <w:webHidden/>
              </w:rPr>
              <w:tab/>
            </w:r>
            <w:r w:rsidR="00CD1E86">
              <w:rPr>
                <w:noProof/>
                <w:webHidden/>
              </w:rPr>
              <w:fldChar w:fldCharType="begin"/>
            </w:r>
            <w:r w:rsidR="00CD1E86">
              <w:rPr>
                <w:noProof/>
                <w:webHidden/>
              </w:rPr>
              <w:instrText xml:space="preserve"> PAGEREF _Toc120296278 \h </w:instrText>
            </w:r>
            <w:r w:rsidR="00CD1E86">
              <w:rPr>
                <w:noProof/>
                <w:webHidden/>
              </w:rPr>
            </w:r>
            <w:r w:rsidR="00CD1E86">
              <w:rPr>
                <w:noProof/>
                <w:webHidden/>
              </w:rPr>
              <w:fldChar w:fldCharType="separate"/>
            </w:r>
            <w:r w:rsidR="00CD1E86">
              <w:rPr>
                <w:noProof/>
                <w:webHidden/>
              </w:rPr>
              <w:t>39</w:t>
            </w:r>
            <w:r w:rsidR="00CD1E86">
              <w:rPr>
                <w:noProof/>
                <w:webHidden/>
              </w:rPr>
              <w:fldChar w:fldCharType="end"/>
            </w:r>
          </w:hyperlink>
        </w:p>
        <w:p w14:paraId="18E7DA7C"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79" w:history="1">
            <w:r w:rsidR="00CD1E86" w:rsidRPr="000D1C88">
              <w:rPr>
                <w:rStyle w:val="Hyperlink"/>
                <w:noProof/>
              </w:rPr>
              <w:t>3.9</w:t>
            </w:r>
            <w:r w:rsidR="00CD1E86">
              <w:rPr>
                <w:rFonts w:asciiTheme="minorHAnsi" w:eastAsiaTheme="minorEastAsia" w:hAnsiTheme="minorHAnsi" w:cstheme="minorBidi"/>
                <w:noProof/>
                <w:color w:val="auto"/>
                <w:sz w:val="22"/>
                <w:szCs w:val="22"/>
              </w:rPr>
              <w:tab/>
            </w:r>
            <w:r w:rsidR="00CD1E86" w:rsidRPr="000D1C88">
              <w:rPr>
                <w:rStyle w:val="Hyperlink"/>
                <w:noProof/>
              </w:rPr>
              <w:t>Política de formação integral do/a estudante</w:t>
            </w:r>
            <w:r w:rsidR="00CD1E86">
              <w:rPr>
                <w:noProof/>
                <w:webHidden/>
              </w:rPr>
              <w:tab/>
            </w:r>
            <w:r w:rsidR="00CD1E86">
              <w:rPr>
                <w:noProof/>
                <w:webHidden/>
              </w:rPr>
              <w:fldChar w:fldCharType="begin"/>
            </w:r>
            <w:r w:rsidR="00CD1E86">
              <w:rPr>
                <w:noProof/>
                <w:webHidden/>
              </w:rPr>
              <w:instrText xml:space="preserve"> PAGEREF _Toc120296279 \h </w:instrText>
            </w:r>
            <w:r w:rsidR="00CD1E86">
              <w:rPr>
                <w:noProof/>
                <w:webHidden/>
              </w:rPr>
            </w:r>
            <w:r w:rsidR="00CD1E86">
              <w:rPr>
                <w:noProof/>
                <w:webHidden/>
              </w:rPr>
              <w:fldChar w:fldCharType="separate"/>
            </w:r>
            <w:r w:rsidR="00CD1E86">
              <w:rPr>
                <w:noProof/>
                <w:webHidden/>
              </w:rPr>
              <w:t>40</w:t>
            </w:r>
            <w:r w:rsidR="00CD1E86">
              <w:rPr>
                <w:noProof/>
                <w:webHidden/>
              </w:rPr>
              <w:fldChar w:fldCharType="end"/>
            </w:r>
          </w:hyperlink>
        </w:p>
        <w:p w14:paraId="11B587DD" w14:textId="77777777" w:rsidR="00CD1E86" w:rsidRDefault="001410AE">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20296280" w:history="1">
            <w:r w:rsidR="00CD1E86" w:rsidRPr="000D1C88">
              <w:rPr>
                <w:rStyle w:val="Hyperlink"/>
                <w:noProof/>
              </w:rPr>
              <w:t>3.10</w:t>
            </w:r>
            <w:r w:rsidR="00CD1E86">
              <w:rPr>
                <w:rFonts w:asciiTheme="minorHAnsi" w:eastAsiaTheme="minorEastAsia" w:hAnsiTheme="minorHAnsi" w:cstheme="minorBidi"/>
                <w:noProof/>
                <w:color w:val="auto"/>
                <w:sz w:val="22"/>
                <w:szCs w:val="22"/>
              </w:rPr>
              <w:tab/>
            </w:r>
            <w:r w:rsidR="00CD1E86" w:rsidRPr="000D1C88">
              <w:rPr>
                <w:rStyle w:val="Hyperlink"/>
                <w:noProof/>
              </w:rPr>
              <w:t>Políticas de inclusão e acessibilidade do estudante</w:t>
            </w:r>
            <w:r w:rsidR="00CD1E86">
              <w:rPr>
                <w:noProof/>
                <w:webHidden/>
              </w:rPr>
              <w:tab/>
            </w:r>
            <w:r w:rsidR="00CD1E86">
              <w:rPr>
                <w:noProof/>
                <w:webHidden/>
              </w:rPr>
              <w:fldChar w:fldCharType="begin"/>
            </w:r>
            <w:r w:rsidR="00CD1E86">
              <w:rPr>
                <w:noProof/>
                <w:webHidden/>
              </w:rPr>
              <w:instrText xml:space="preserve"> PAGEREF _Toc120296280 \h </w:instrText>
            </w:r>
            <w:r w:rsidR="00CD1E86">
              <w:rPr>
                <w:noProof/>
                <w:webHidden/>
              </w:rPr>
            </w:r>
            <w:r w:rsidR="00CD1E86">
              <w:rPr>
                <w:noProof/>
                <w:webHidden/>
              </w:rPr>
              <w:fldChar w:fldCharType="separate"/>
            </w:r>
            <w:r w:rsidR="00CD1E86">
              <w:rPr>
                <w:noProof/>
                <w:webHidden/>
              </w:rPr>
              <w:t>42</w:t>
            </w:r>
            <w:r w:rsidR="00CD1E86">
              <w:rPr>
                <w:noProof/>
                <w:webHidden/>
              </w:rPr>
              <w:fldChar w:fldCharType="end"/>
            </w:r>
          </w:hyperlink>
        </w:p>
        <w:p w14:paraId="7C29E154" w14:textId="77777777" w:rsidR="00CD1E86" w:rsidRDefault="001410AE">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20296281" w:history="1">
            <w:r w:rsidR="00CD1E86" w:rsidRPr="000D1C88">
              <w:rPr>
                <w:rStyle w:val="Hyperlink"/>
                <w:noProof/>
              </w:rPr>
              <w:t>3.11</w:t>
            </w:r>
            <w:r w:rsidR="00CD1E86">
              <w:rPr>
                <w:rFonts w:asciiTheme="minorHAnsi" w:eastAsiaTheme="minorEastAsia" w:hAnsiTheme="minorHAnsi" w:cstheme="minorBidi"/>
                <w:noProof/>
                <w:color w:val="auto"/>
                <w:sz w:val="22"/>
                <w:szCs w:val="22"/>
              </w:rPr>
              <w:tab/>
            </w:r>
            <w:r w:rsidR="00CD1E86" w:rsidRPr="000D1C88">
              <w:rPr>
                <w:rStyle w:val="Hyperlink"/>
                <w:noProof/>
              </w:rPr>
              <w:t>Políticas de apoio ao/a estudante</w:t>
            </w:r>
            <w:r w:rsidR="00CD1E86">
              <w:rPr>
                <w:noProof/>
                <w:webHidden/>
              </w:rPr>
              <w:tab/>
            </w:r>
            <w:r w:rsidR="00CD1E86">
              <w:rPr>
                <w:noProof/>
                <w:webHidden/>
              </w:rPr>
              <w:fldChar w:fldCharType="begin"/>
            </w:r>
            <w:r w:rsidR="00CD1E86">
              <w:rPr>
                <w:noProof/>
                <w:webHidden/>
              </w:rPr>
              <w:instrText xml:space="preserve"> PAGEREF _Toc120296281 \h </w:instrText>
            </w:r>
            <w:r w:rsidR="00CD1E86">
              <w:rPr>
                <w:noProof/>
                <w:webHidden/>
              </w:rPr>
            </w:r>
            <w:r w:rsidR="00CD1E86">
              <w:rPr>
                <w:noProof/>
                <w:webHidden/>
              </w:rPr>
              <w:fldChar w:fldCharType="separate"/>
            </w:r>
            <w:r w:rsidR="00CD1E86">
              <w:rPr>
                <w:noProof/>
                <w:webHidden/>
              </w:rPr>
              <w:t>44</w:t>
            </w:r>
            <w:r w:rsidR="00CD1E86">
              <w:rPr>
                <w:noProof/>
                <w:webHidden/>
              </w:rPr>
              <w:fldChar w:fldCharType="end"/>
            </w:r>
          </w:hyperlink>
        </w:p>
        <w:p w14:paraId="6DB64E9F" w14:textId="77777777" w:rsidR="00CD1E86" w:rsidRDefault="001410AE">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20296282" w:history="1">
            <w:r w:rsidR="00CD1E86" w:rsidRPr="000D1C88">
              <w:rPr>
                <w:rStyle w:val="Hyperlink"/>
                <w:noProof/>
              </w:rPr>
              <w:t>3.12</w:t>
            </w:r>
            <w:r w:rsidR="00CD1E86">
              <w:rPr>
                <w:rFonts w:asciiTheme="minorHAnsi" w:eastAsiaTheme="minorEastAsia" w:hAnsiTheme="minorHAnsi" w:cstheme="minorBidi"/>
                <w:noProof/>
                <w:color w:val="auto"/>
                <w:sz w:val="22"/>
                <w:szCs w:val="22"/>
              </w:rPr>
              <w:tab/>
            </w:r>
            <w:r w:rsidR="00CD1E86" w:rsidRPr="000D1C88">
              <w:rPr>
                <w:rStyle w:val="Hyperlink"/>
                <w:noProof/>
              </w:rPr>
              <w:t>Formas de implementação das políticas de ensino, extensão pesquisa</w:t>
            </w:r>
            <w:r w:rsidR="00CD1E86">
              <w:rPr>
                <w:noProof/>
                <w:webHidden/>
              </w:rPr>
              <w:tab/>
            </w:r>
            <w:r w:rsidR="00CD1E86">
              <w:rPr>
                <w:noProof/>
                <w:webHidden/>
              </w:rPr>
              <w:fldChar w:fldCharType="begin"/>
            </w:r>
            <w:r w:rsidR="00CD1E86">
              <w:rPr>
                <w:noProof/>
                <w:webHidden/>
              </w:rPr>
              <w:instrText xml:space="preserve"> PAGEREF _Toc120296282 \h </w:instrText>
            </w:r>
            <w:r w:rsidR="00CD1E86">
              <w:rPr>
                <w:noProof/>
                <w:webHidden/>
              </w:rPr>
            </w:r>
            <w:r w:rsidR="00CD1E86">
              <w:rPr>
                <w:noProof/>
                <w:webHidden/>
              </w:rPr>
              <w:fldChar w:fldCharType="separate"/>
            </w:r>
            <w:r w:rsidR="00CD1E86">
              <w:rPr>
                <w:noProof/>
                <w:webHidden/>
              </w:rPr>
              <w:t>45</w:t>
            </w:r>
            <w:r w:rsidR="00CD1E86">
              <w:rPr>
                <w:noProof/>
                <w:webHidden/>
              </w:rPr>
              <w:fldChar w:fldCharType="end"/>
            </w:r>
          </w:hyperlink>
        </w:p>
        <w:p w14:paraId="05F31463" w14:textId="77777777" w:rsidR="00CD1E86" w:rsidRDefault="001410AE">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20296283" w:history="1">
            <w:r w:rsidR="00CD1E86" w:rsidRPr="000D1C88">
              <w:rPr>
                <w:rStyle w:val="Hyperlink"/>
                <w:noProof/>
              </w:rPr>
              <w:t>3.13</w:t>
            </w:r>
            <w:r w:rsidR="00CD1E86">
              <w:rPr>
                <w:rFonts w:asciiTheme="minorHAnsi" w:eastAsiaTheme="minorEastAsia" w:hAnsiTheme="minorHAnsi" w:cstheme="minorBidi"/>
                <w:noProof/>
                <w:color w:val="auto"/>
                <w:sz w:val="22"/>
                <w:szCs w:val="22"/>
              </w:rPr>
              <w:tab/>
            </w:r>
            <w:r w:rsidR="00CD1E86" w:rsidRPr="000D1C88">
              <w:rPr>
                <w:rStyle w:val="Hyperlink"/>
                <w:noProof/>
              </w:rPr>
              <w:t>Curricularização da extensão e da pesquisa</w:t>
            </w:r>
            <w:r w:rsidR="00CD1E86">
              <w:rPr>
                <w:noProof/>
                <w:webHidden/>
              </w:rPr>
              <w:tab/>
            </w:r>
            <w:r w:rsidR="00CD1E86">
              <w:rPr>
                <w:noProof/>
                <w:webHidden/>
              </w:rPr>
              <w:fldChar w:fldCharType="begin"/>
            </w:r>
            <w:r w:rsidR="00CD1E86">
              <w:rPr>
                <w:noProof/>
                <w:webHidden/>
              </w:rPr>
              <w:instrText xml:space="preserve"> PAGEREF _Toc120296283 \h </w:instrText>
            </w:r>
            <w:r w:rsidR="00CD1E86">
              <w:rPr>
                <w:noProof/>
                <w:webHidden/>
              </w:rPr>
            </w:r>
            <w:r w:rsidR="00CD1E86">
              <w:rPr>
                <w:noProof/>
                <w:webHidden/>
              </w:rPr>
              <w:fldChar w:fldCharType="separate"/>
            </w:r>
            <w:r w:rsidR="00CD1E86">
              <w:rPr>
                <w:noProof/>
                <w:webHidden/>
              </w:rPr>
              <w:t>46</w:t>
            </w:r>
            <w:r w:rsidR="00CD1E86">
              <w:rPr>
                <w:noProof/>
                <w:webHidden/>
              </w:rPr>
              <w:fldChar w:fldCharType="end"/>
            </w:r>
          </w:hyperlink>
        </w:p>
        <w:p w14:paraId="5961DFB9" w14:textId="77777777" w:rsidR="00CD1E86" w:rsidRDefault="001410AE">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20296284" w:history="1">
            <w:r w:rsidR="00CD1E86" w:rsidRPr="000D1C88">
              <w:rPr>
                <w:rStyle w:val="Hyperlink"/>
                <w:noProof/>
              </w:rPr>
              <w:t>3.14</w:t>
            </w:r>
            <w:r w:rsidR="00CD1E86">
              <w:rPr>
                <w:rFonts w:asciiTheme="minorHAnsi" w:eastAsiaTheme="minorEastAsia" w:hAnsiTheme="minorHAnsi" w:cstheme="minorBidi"/>
                <w:noProof/>
                <w:color w:val="auto"/>
                <w:sz w:val="22"/>
                <w:szCs w:val="22"/>
              </w:rPr>
              <w:tab/>
            </w:r>
            <w:r w:rsidR="00CD1E86" w:rsidRPr="000D1C88">
              <w:rPr>
                <w:rStyle w:val="Hyperlink"/>
                <w:noProof/>
              </w:rPr>
              <w:t>Gestão do curso e os processos de avaliação interna e externa</w:t>
            </w:r>
            <w:r w:rsidR="00CD1E86">
              <w:rPr>
                <w:noProof/>
                <w:webHidden/>
              </w:rPr>
              <w:tab/>
            </w:r>
            <w:r w:rsidR="00CD1E86">
              <w:rPr>
                <w:noProof/>
                <w:webHidden/>
              </w:rPr>
              <w:fldChar w:fldCharType="begin"/>
            </w:r>
            <w:r w:rsidR="00CD1E86">
              <w:rPr>
                <w:noProof/>
                <w:webHidden/>
              </w:rPr>
              <w:instrText xml:space="preserve"> PAGEREF _Toc120296284 \h </w:instrText>
            </w:r>
            <w:r w:rsidR="00CD1E86">
              <w:rPr>
                <w:noProof/>
                <w:webHidden/>
              </w:rPr>
            </w:r>
            <w:r w:rsidR="00CD1E86">
              <w:rPr>
                <w:noProof/>
                <w:webHidden/>
              </w:rPr>
              <w:fldChar w:fldCharType="separate"/>
            </w:r>
            <w:r w:rsidR="00CD1E86">
              <w:rPr>
                <w:noProof/>
                <w:webHidden/>
              </w:rPr>
              <w:t>47</w:t>
            </w:r>
            <w:r w:rsidR="00CD1E86">
              <w:rPr>
                <w:noProof/>
                <w:webHidden/>
              </w:rPr>
              <w:fldChar w:fldCharType="end"/>
            </w:r>
          </w:hyperlink>
        </w:p>
        <w:p w14:paraId="1AD09A2B" w14:textId="77777777" w:rsidR="00CD1E86" w:rsidRDefault="001410AE">
          <w:pPr>
            <w:pStyle w:val="Sumrio3"/>
            <w:rPr>
              <w:rFonts w:asciiTheme="minorHAnsi" w:eastAsiaTheme="minorEastAsia" w:hAnsiTheme="minorHAnsi" w:cstheme="minorBidi"/>
              <w:noProof/>
              <w:color w:val="auto"/>
              <w:sz w:val="22"/>
              <w:szCs w:val="22"/>
            </w:rPr>
          </w:pPr>
          <w:hyperlink w:anchor="_Toc120296285" w:history="1">
            <w:r w:rsidR="00CD1E86" w:rsidRPr="000D1C88">
              <w:rPr>
                <w:rStyle w:val="Hyperlink"/>
                <w:noProof/>
              </w:rPr>
              <w:t>3.14.1</w:t>
            </w:r>
            <w:r w:rsidR="00CD1E86">
              <w:rPr>
                <w:rFonts w:asciiTheme="minorHAnsi" w:eastAsiaTheme="minorEastAsia" w:hAnsiTheme="minorHAnsi" w:cstheme="minorBidi"/>
                <w:noProof/>
                <w:color w:val="auto"/>
                <w:sz w:val="22"/>
                <w:szCs w:val="22"/>
              </w:rPr>
              <w:tab/>
            </w:r>
            <w:r w:rsidR="00CD1E86" w:rsidRPr="000D1C88">
              <w:rPr>
                <w:rStyle w:val="Hyperlink"/>
                <w:noProof/>
              </w:rPr>
              <w:t>Funcionamento das instâncias de deliberação e discussão</w:t>
            </w:r>
            <w:r w:rsidR="00CD1E86">
              <w:rPr>
                <w:noProof/>
                <w:webHidden/>
              </w:rPr>
              <w:tab/>
            </w:r>
            <w:r w:rsidR="00CD1E86">
              <w:rPr>
                <w:noProof/>
                <w:webHidden/>
              </w:rPr>
              <w:fldChar w:fldCharType="begin"/>
            </w:r>
            <w:r w:rsidR="00CD1E86">
              <w:rPr>
                <w:noProof/>
                <w:webHidden/>
              </w:rPr>
              <w:instrText xml:space="preserve"> PAGEREF _Toc120296285 \h </w:instrText>
            </w:r>
            <w:r w:rsidR="00CD1E86">
              <w:rPr>
                <w:noProof/>
                <w:webHidden/>
              </w:rPr>
            </w:r>
            <w:r w:rsidR="00CD1E86">
              <w:rPr>
                <w:noProof/>
                <w:webHidden/>
              </w:rPr>
              <w:fldChar w:fldCharType="separate"/>
            </w:r>
            <w:r w:rsidR="00CD1E86">
              <w:rPr>
                <w:noProof/>
                <w:webHidden/>
              </w:rPr>
              <w:t>47</w:t>
            </w:r>
            <w:r w:rsidR="00CD1E86">
              <w:rPr>
                <w:noProof/>
                <w:webHidden/>
              </w:rPr>
              <w:fldChar w:fldCharType="end"/>
            </w:r>
          </w:hyperlink>
        </w:p>
        <w:p w14:paraId="4FB734EB" w14:textId="77777777" w:rsidR="00CD1E86" w:rsidRDefault="001410AE">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20296286" w:history="1">
            <w:r w:rsidR="00CD1E86" w:rsidRPr="000D1C88">
              <w:rPr>
                <w:rStyle w:val="Hyperlink"/>
                <w:noProof/>
              </w:rPr>
              <w:t>3.15</w:t>
            </w:r>
            <w:r w:rsidR="00CD1E86">
              <w:rPr>
                <w:rFonts w:asciiTheme="minorHAnsi" w:eastAsiaTheme="minorEastAsia" w:hAnsiTheme="minorHAnsi" w:cstheme="minorBidi"/>
                <w:noProof/>
                <w:color w:val="auto"/>
                <w:sz w:val="22"/>
                <w:szCs w:val="22"/>
              </w:rPr>
              <w:tab/>
            </w:r>
            <w:r w:rsidR="00CD1E86" w:rsidRPr="000D1C88">
              <w:rPr>
                <w:rStyle w:val="Hyperlink"/>
                <w:noProof/>
              </w:rPr>
              <w:t>Atividades de tutoria (obrigatório para cursos ou disciplinas, integral ou parcial, na modalidade EaD)</w:t>
            </w:r>
            <w:r w:rsidR="00CD1E86">
              <w:rPr>
                <w:noProof/>
                <w:webHidden/>
              </w:rPr>
              <w:tab/>
            </w:r>
            <w:r w:rsidR="00CD1E86">
              <w:rPr>
                <w:noProof/>
                <w:webHidden/>
              </w:rPr>
              <w:fldChar w:fldCharType="begin"/>
            </w:r>
            <w:r w:rsidR="00CD1E86">
              <w:rPr>
                <w:noProof/>
                <w:webHidden/>
              </w:rPr>
              <w:instrText xml:space="preserve"> PAGEREF _Toc120296286 \h </w:instrText>
            </w:r>
            <w:r w:rsidR="00CD1E86">
              <w:rPr>
                <w:noProof/>
                <w:webHidden/>
              </w:rPr>
            </w:r>
            <w:r w:rsidR="00CD1E86">
              <w:rPr>
                <w:noProof/>
                <w:webHidden/>
              </w:rPr>
              <w:fldChar w:fldCharType="separate"/>
            </w:r>
            <w:r w:rsidR="00CD1E86">
              <w:rPr>
                <w:noProof/>
                <w:webHidden/>
              </w:rPr>
              <w:t>47</w:t>
            </w:r>
            <w:r w:rsidR="00CD1E86">
              <w:rPr>
                <w:noProof/>
                <w:webHidden/>
              </w:rPr>
              <w:fldChar w:fldCharType="end"/>
            </w:r>
          </w:hyperlink>
        </w:p>
        <w:p w14:paraId="4275F848" w14:textId="77777777" w:rsidR="00CD1E86" w:rsidRDefault="001410AE">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20296287" w:history="1">
            <w:r w:rsidR="00CD1E86" w:rsidRPr="000D1C88">
              <w:rPr>
                <w:rStyle w:val="Hyperlink"/>
                <w:noProof/>
              </w:rPr>
              <w:t>3.16</w:t>
            </w:r>
            <w:r w:rsidR="00CD1E86">
              <w:rPr>
                <w:rFonts w:asciiTheme="minorHAnsi" w:eastAsiaTheme="minorEastAsia" w:hAnsiTheme="minorHAnsi" w:cstheme="minorBidi"/>
                <w:noProof/>
                <w:color w:val="auto"/>
                <w:sz w:val="22"/>
                <w:szCs w:val="22"/>
              </w:rPr>
              <w:tab/>
            </w:r>
            <w:r w:rsidR="00CD1E86" w:rsidRPr="000D1C88">
              <w:rPr>
                <w:rStyle w:val="Hyperlink"/>
                <w:noProof/>
              </w:rPr>
              <w:t>Tecnologias de Informação e Comunicação (TIC) nos processos de ensino e de aprendizagem</w:t>
            </w:r>
            <w:r w:rsidR="00CD1E86">
              <w:rPr>
                <w:noProof/>
                <w:webHidden/>
              </w:rPr>
              <w:tab/>
            </w:r>
            <w:r w:rsidR="00CD1E86">
              <w:rPr>
                <w:noProof/>
                <w:webHidden/>
              </w:rPr>
              <w:fldChar w:fldCharType="begin"/>
            </w:r>
            <w:r w:rsidR="00CD1E86">
              <w:rPr>
                <w:noProof/>
                <w:webHidden/>
              </w:rPr>
              <w:instrText xml:space="preserve"> PAGEREF _Toc120296287 \h </w:instrText>
            </w:r>
            <w:r w:rsidR="00CD1E86">
              <w:rPr>
                <w:noProof/>
                <w:webHidden/>
              </w:rPr>
            </w:r>
            <w:r w:rsidR="00CD1E86">
              <w:rPr>
                <w:noProof/>
                <w:webHidden/>
              </w:rPr>
              <w:fldChar w:fldCharType="separate"/>
            </w:r>
            <w:r w:rsidR="00CD1E86">
              <w:rPr>
                <w:noProof/>
                <w:webHidden/>
              </w:rPr>
              <w:t>48</w:t>
            </w:r>
            <w:r w:rsidR="00CD1E86">
              <w:rPr>
                <w:noProof/>
                <w:webHidden/>
              </w:rPr>
              <w:fldChar w:fldCharType="end"/>
            </w:r>
          </w:hyperlink>
        </w:p>
        <w:p w14:paraId="42C2C4FD" w14:textId="77777777" w:rsidR="00CD1E86" w:rsidRDefault="001410AE">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20296288" w:history="1">
            <w:r w:rsidR="00CD1E86" w:rsidRPr="000D1C88">
              <w:rPr>
                <w:rStyle w:val="Hyperlink"/>
                <w:noProof/>
              </w:rPr>
              <w:t>3.17</w:t>
            </w:r>
            <w:r w:rsidR="00CD1E86">
              <w:rPr>
                <w:rFonts w:asciiTheme="minorHAnsi" w:eastAsiaTheme="minorEastAsia" w:hAnsiTheme="minorHAnsi" w:cstheme="minorBidi"/>
                <w:noProof/>
                <w:color w:val="auto"/>
                <w:sz w:val="22"/>
                <w:szCs w:val="22"/>
              </w:rPr>
              <w:tab/>
            </w:r>
            <w:r w:rsidR="00CD1E86" w:rsidRPr="000D1C88">
              <w:rPr>
                <w:rStyle w:val="Hyperlink"/>
                <w:noProof/>
              </w:rPr>
              <w:t>Ambiente Virtual de Aprendizagem (AVA) (obrigatório para cursos ou disciplinas, integral ou parcial, na modalidade EaD)</w:t>
            </w:r>
            <w:r w:rsidR="00CD1E86">
              <w:rPr>
                <w:noProof/>
                <w:webHidden/>
              </w:rPr>
              <w:tab/>
            </w:r>
            <w:r w:rsidR="00CD1E86">
              <w:rPr>
                <w:noProof/>
                <w:webHidden/>
              </w:rPr>
              <w:fldChar w:fldCharType="begin"/>
            </w:r>
            <w:r w:rsidR="00CD1E86">
              <w:rPr>
                <w:noProof/>
                <w:webHidden/>
              </w:rPr>
              <w:instrText xml:space="preserve"> PAGEREF _Toc120296288 \h </w:instrText>
            </w:r>
            <w:r w:rsidR="00CD1E86">
              <w:rPr>
                <w:noProof/>
                <w:webHidden/>
              </w:rPr>
            </w:r>
            <w:r w:rsidR="00CD1E86">
              <w:rPr>
                <w:noProof/>
                <w:webHidden/>
              </w:rPr>
              <w:fldChar w:fldCharType="separate"/>
            </w:r>
            <w:r w:rsidR="00CD1E86">
              <w:rPr>
                <w:noProof/>
                <w:webHidden/>
              </w:rPr>
              <w:t>48</w:t>
            </w:r>
            <w:r w:rsidR="00CD1E86">
              <w:rPr>
                <w:noProof/>
                <w:webHidden/>
              </w:rPr>
              <w:fldChar w:fldCharType="end"/>
            </w:r>
          </w:hyperlink>
        </w:p>
        <w:p w14:paraId="450BE7CA" w14:textId="77777777" w:rsidR="00CD1E86" w:rsidRDefault="001410AE">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20296289" w:history="1">
            <w:r w:rsidR="00CD1E86" w:rsidRPr="000D1C88">
              <w:rPr>
                <w:rStyle w:val="Hyperlink"/>
                <w:noProof/>
              </w:rPr>
              <w:t>3.18</w:t>
            </w:r>
            <w:r w:rsidR="00CD1E86">
              <w:rPr>
                <w:rFonts w:asciiTheme="minorHAnsi" w:eastAsiaTheme="minorEastAsia" w:hAnsiTheme="minorHAnsi" w:cstheme="minorBidi"/>
                <w:noProof/>
                <w:color w:val="auto"/>
                <w:sz w:val="22"/>
                <w:szCs w:val="22"/>
              </w:rPr>
              <w:tab/>
            </w:r>
            <w:r w:rsidR="00CD1E86" w:rsidRPr="000D1C88">
              <w:rPr>
                <w:rStyle w:val="Hyperlink"/>
                <w:noProof/>
              </w:rPr>
              <w:t>Materiais didáticos (Obrigatório para cursos ou disciplinas, integral ou parcial, na modalidade EaD)</w:t>
            </w:r>
            <w:r w:rsidR="00CD1E86">
              <w:rPr>
                <w:noProof/>
                <w:webHidden/>
              </w:rPr>
              <w:tab/>
            </w:r>
            <w:r w:rsidR="00CD1E86">
              <w:rPr>
                <w:noProof/>
                <w:webHidden/>
              </w:rPr>
              <w:fldChar w:fldCharType="begin"/>
            </w:r>
            <w:r w:rsidR="00CD1E86">
              <w:rPr>
                <w:noProof/>
                <w:webHidden/>
              </w:rPr>
              <w:instrText xml:space="preserve"> PAGEREF _Toc120296289 \h </w:instrText>
            </w:r>
            <w:r w:rsidR="00CD1E86">
              <w:rPr>
                <w:noProof/>
                <w:webHidden/>
              </w:rPr>
            </w:r>
            <w:r w:rsidR="00CD1E86">
              <w:rPr>
                <w:noProof/>
                <w:webHidden/>
              </w:rPr>
              <w:fldChar w:fldCharType="separate"/>
            </w:r>
            <w:r w:rsidR="00CD1E86">
              <w:rPr>
                <w:noProof/>
                <w:webHidden/>
              </w:rPr>
              <w:t>48</w:t>
            </w:r>
            <w:r w:rsidR="00CD1E86">
              <w:rPr>
                <w:noProof/>
                <w:webHidden/>
              </w:rPr>
              <w:fldChar w:fldCharType="end"/>
            </w:r>
          </w:hyperlink>
        </w:p>
        <w:p w14:paraId="74C80DF7" w14:textId="77777777" w:rsidR="00CD1E86" w:rsidRDefault="001410AE">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20296290" w:history="1">
            <w:r w:rsidR="00CD1E86" w:rsidRPr="000D1C88">
              <w:rPr>
                <w:rStyle w:val="Hyperlink"/>
                <w:noProof/>
              </w:rPr>
              <w:t>3.19</w:t>
            </w:r>
            <w:r w:rsidR="00CD1E86">
              <w:rPr>
                <w:rFonts w:asciiTheme="minorHAnsi" w:eastAsiaTheme="minorEastAsia" w:hAnsiTheme="minorHAnsi" w:cstheme="minorBidi"/>
                <w:noProof/>
                <w:color w:val="auto"/>
                <w:sz w:val="22"/>
                <w:szCs w:val="22"/>
              </w:rPr>
              <w:tab/>
            </w:r>
            <w:r w:rsidR="00CD1E86" w:rsidRPr="000D1C88">
              <w:rPr>
                <w:rStyle w:val="Hyperlink"/>
                <w:noProof/>
              </w:rPr>
              <w:t>Procedimentos de acompanhamento e de avaliação dos processos de ensino-aprendizagem</w:t>
            </w:r>
            <w:r w:rsidR="00CD1E86">
              <w:rPr>
                <w:noProof/>
                <w:webHidden/>
              </w:rPr>
              <w:tab/>
            </w:r>
            <w:r w:rsidR="00CD1E86">
              <w:rPr>
                <w:noProof/>
                <w:webHidden/>
              </w:rPr>
              <w:fldChar w:fldCharType="begin"/>
            </w:r>
            <w:r w:rsidR="00CD1E86">
              <w:rPr>
                <w:noProof/>
                <w:webHidden/>
              </w:rPr>
              <w:instrText xml:space="preserve"> PAGEREF _Toc120296290 \h </w:instrText>
            </w:r>
            <w:r w:rsidR="00CD1E86">
              <w:rPr>
                <w:noProof/>
                <w:webHidden/>
              </w:rPr>
            </w:r>
            <w:r w:rsidR="00CD1E86">
              <w:rPr>
                <w:noProof/>
                <w:webHidden/>
              </w:rPr>
              <w:fldChar w:fldCharType="separate"/>
            </w:r>
            <w:r w:rsidR="00CD1E86">
              <w:rPr>
                <w:noProof/>
                <w:webHidden/>
              </w:rPr>
              <w:t>49</w:t>
            </w:r>
            <w:r w:rsidR="00CD1E86">
              <w:rPr>
                <w:noProof/>
                <w:webHidden/>
              </w:rPr>
              <w:fldChar w:fldCharType="end"/>
            </w:r>
          </w:hyperlink>
        </w:p>
        <w:p w14:paraId="39CCB7EA" w14:textId="77777777" w:rsidR="00CD1E86" w:rsidRDefault="001410AE">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20296291" w:history="1">
            <w:r w:rsidR="00CD1E86" w:rsidRPr="000D1C88">
              <w:rPr>
                <w:rStyle w:val="Hyperlink"/>
                <w:noProof/>
              </w:rPr>
              <w:t>3.20</w:t>
            </w:r>
            <w:r w:rsidR="00CD1E86">
              <w:rPr>
                <w:rFonts w:asciiTheme="minorHAnsi" w:eastAsiaTheme="minorEastAsia" w:hAnsiTheme="minorHAnsi" w:cstheme="minorBidi"/>
                <w:noProof/>
                <w:color w:val="auto"/>
                <w:sz w:val="22"/>
                <w:szCs w:val="22"/>
              </w:rPr>
              <w:tab/>
            </w:r>
            <w:r w:rsidR="00CD1E86" w:rsidRPr="000D1C88">
              <w:rPr>
                <w:rStyle w:val="Hyperlink"/>
                <w:noProof/>
              </w:rPr>
              <w:t>Integração com as redes públicas de ensino</w:t>
            </w:r>
            <w:r w:rsidR="00CD1E86">
              <w:rPr>
                <w:noProof/>
                <w:webHidden/>
              </w:rPr>
              <w:tab/>
            </w:r>
            <w:r w:rsidR="00CD1E86">
              <w:rPr>
                <w:noProof/>
                <w:webHidden/>
              </w:rPr>
              <w:fldChar w:fldCharType="begin"/>
            </w:r>
            <w:r w:rsidR="00CD1E86">
              <w:rPr>
                <w:noProof/>
                <w:webHidden/>
              </w:rPr>
              <w:instrText xml:space="preserve"> PAGEREF _Toc120296291 \h </w:instrText>
            </w:r>
            <w:r w:rsidR="00CD1E86">
              <w:rPr>
                <w:noProof/>
                <w:webHidden/>
              </w:rPr>
            </w:r>
            <w:r w:rsidR="00CD1E86">
              <w:rPr>
                <w:noProof/>
                <w:webHidden/>
              </w:rPr>
              <w:fldChar w:fldCharType="separate"/>
            </w:r>
            <w:r w:rsidR="00CD1E86">
              <w:rPr>
                <w:noProof/>
                <w:webHidden/>
              </w:rPr>
              <w:t>49</w:t>
            </w:r>
            <w:r w:rsidR="00CD1E86">
              <w:rPr>
                <w:noProof/>
                <w:webHidden/>
              </w:rPr>
              <w:fldChar w:fldCharType="end"/>
            </w:r>
          </w:hyperlink>
        </w:p>
        <w:p w14:paraId="7DB85728" w14:textId="77777777" w:rsidR="00CD1E86" w:rsidRDefault="001410AE">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20296292" w:history="1">
            <w:r w:rsidR="00CD1E86" w:rsidRPr="000D1C88">
              <w:rPr>
                <w:rStyle w:val="Hyperlink"/>
                <w:noProof/>
              </w:rPr>
              <w:t>3.21</w:t>
            </w:r>
            <w:r w:rsidR="00CD1E86">
              <w:rPr>
                <w:rFonts w:asciiTheme="minorHAnsi" w:eastAsiaTheme="minorEastAsia" w:hAnsiTheme="minorHAnsi" w:cstheme="minorBidi"/>
                <w:noProof/>
                <w:color w:val="auto"/>
                <w:sz w:val="22"/>
                <w:szCs w:val="22"/>
              </w:rPr>
              <w:tab/>
            </w:r>
            <w:r w:rsidR="00CD1E86" w:rsidRPr="000D1C88">
              <w:rPr>
                <w:rStyle w:val="Hyperlink"/>
                <w:noProof/>
              </w:rPr>
              <w:t>Atividades práticas de ensino para licenciaturas</w:t>
            </w:r>
            <w:r w:rsidR="00CD1E86">
              <w:rPr>
                <w:noProof/>
                <w:webHidden/>
              </w:rPr>
              <w:tab/>
            </w:r>
            <w:r w:rsidR="00CD1E86">
              <w:rPr>
                <w:noProof/>
                <w:webHidden/>
              </w:rPr>
              <w:fldChar w:fldCharType="begin"/>
            </w:r>
            <w:r w:rsidR="00CD1E86">
              <w:rPr>
                <w:noProof/>
                <w:webHidden/>
              </w:rPr>
              <w:instrText xml:space="preserve"> PAGEREF _Toc120296292 \h </w:instrText>
            </w:r>
            <w:r w:rsidR="00CD1E86">
              <w:rPr>
                <w:noProof/>
                <w:webHidden/>
              </w:rPr>
            </w:r>
            <w:r w:rsidR="00CD1E86">
              <w:rPr>
                <w:noProof/>
                <w:webHidden/>
              </w:rPr>
              <w:fldChar w:fldCharType="separate"/>
            </w:r>
            <w:r w:rsidR="00CD1E86">
              <w:rPr>
                <w:noProof/>
                <w:webHidden/>
              </w:rPr>
              <w:t>49</w:t>
            </w:r>
            <w:r w:rsidR="00CD1E86">
              <w:rPr>
                <w:noProof/>
                <w:webHidden/>
              </w:rPr>
              <w:fldChar w:fldCharType="end"/>
            </w:r>
          </w:hyperlink>
        </w:p>
        <w:p w14:paraId="23F4A0DB" w14:textId="77777777" w:rsidR="00CD1E86" w:rsidRDefault="001410AE">
          <w:pPr>
            <w:pStyle w:val="Sumrio1"/>
            <w:rPr>
              <w:rFonts w:asciiTheme="minorHAnsi" w:eastAsiaTheme="minorEastAsia" w:hAnsiTheme="minorHAnsi" w:cstheme="minorBidi"/>
              <w:color w:val="auto"/>
              <w:sz w:val="22"/>
              <w:szCs w:val="22"/>
            </w:rPr>
          </w:pPr>
          <w:hyperlink w:anchor="_Toc120296293" w:history="1">
            <w:r w:rsidR="00CD1E86" w:rsidRPr="000D1C88">
              <w:rPr>
                <w:rStyle w:val="Hyperlink"/>
              </w:rPr>
              <w:t>4.</w:t>
            </w:r>
            <w:r w:rsidR="00CD1E86">
              <w:rPr>
                <w:rFonts w:asciiTheme="minorHAnsi" w:eastAsiaTheme="minorEastAsia" w:hAnsiTheme="minorHAnsi" w:cstheme="minorBidi"/>
                <w:color w:val="auto"/>
                <w:sz w:val="22"/>
                <w:szCs w:val="22"/>
              </w:rPr>
              <w:tab/>
            </w:r>
            <w:r w:rsidR="00CD1E86" w:rsidRPr="000D1C88">
              <w:rPr>
                <w:rStyle w:val="Hyperlink"/>
              </w:rPr>
              <w:t>Corpo Docente e Tutorial</w:t>
            </w:r>
            <w:r w:rsidR="00CD1E86">
              <w:rPr>
                <w:webHidden/>
              </w:rPr>
              <w:tab/>
            </w:r>
            <w:r w:rsidR="00CD1E86">
              <w:rPr>
                <w:webHidden/>
              </w:rPr>
              <w:fldChar w:fldCharType="begin"/>
            </w:r>
            <w:r w:rsidR="00CD1E86">
              <w:rPr>
                <w:webHidden/>
              </w:rPr>
              <w:instrText xml:space="preserve"> PAGEREF _Toc120296293 \h </w:instrText>
            </w:r>
            <w:r w:rsidR="00CD1E86">
              <w:rPr>
                <w:webHidden/>
              </w:rPr>
            </w:r>
            <w:r w:rsidR="00CD1E86">
              <w:rPr>
                <w:webHidden/>
              </w:rPr>
              <w:fldChar w:fldCharType="separate"/>
            </w:r>
            <w:r w:rsidR="00CD1E86">
              <w:rPr>
                <w:webHidden/>
              </w:rPr>
              <w:t>50</w:t>
            </w:r>
            <w:r w:rsidR="00CD1E86">
              <w:rPr>
                <w:webHidden/>
              </w:rPr>
              <w:fldChar w:fldCharType="end"/>
            </w:r>
          </w:hyperlink>
        </w:p>
        <w:p w14:paraId="7ACBA6D4"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94" w:history="1">
            <w:r w:rsidR="00CD1E86" w:rsidRPr="000D1C88">
              <w:rPr>
                <w:rStyle w:val="Hyperlink"/>
                <w:noProof/>
              </w:rPr>
              <w:t>4.1</w:t>
            </w:r>
            <w:r w:rsidR="00CD1E86">
              <w:rPr>
                <w:rFonts w:asciiTheme="minorHAnsi" w:eastAsiaTheme="minorEastAsia" w:hAnsiTheme="minorHAnsi" w:cstheme="minorBidi"/>
                <w:noProof/>
                <w:color w:val="auto"/>
                <w:sz w:val="22"/>
                <w:szCs w:val="22"/>
              </w:rPr>
              <w:tab/>
            </w:r>
            <w:r w:rsidR="00CD1E86" w:rsidRPr="000D1C88">
              <w:rPr>
                <w:rStyle w:val="Hyperlink"/>
                <w:noProof/>
              </w:rPr>
              <w:t>Núcleo Docente Estruturante</w:t>
            </w:r>
            <w:r w:rsidR="00CD1E86">
              <w:rPr>
                <w:noProof/>
                <w:webHidden/>
              </w:rPr>
              <w:tab/>
            </w:r>
            <w:r w:rsidR="00CD1E86">
              <w:rPr>
                <w:noProof/>
                <w:webHidden/>
              </w:rPr>
              <w:fldChar w:fldCharType="begin"/>
            </w:r>
            <w:r w:rsidR="00CD1E86">
              <w:rPr>
                <w:noProof/>
                <w:webHidden/>
              </w:rPr>
              <w:instrText xml:space="preserve"> PAGEREF _Toc120296294 \h </w:instrText>
            </w:r>
            <w:r w:rsidR="00CD1E86">
              <w:rPr>
                <w:noProof/>
                <w:webHidden/>
              </w:rPr>
            </w:r>
            <w:r w:rsidR="00CD1E86">
              <w:rPr>
                <w:noProof/>
                <w:webHidden/>
              </w:rPr>
              <w:fldChar w:fldCharType="separate"/>
            </w:r>
            <w:r w:rsidR="00CD1E86">
              <w:rPr>
                <w:noProof/>
                <w:webHidden/>
              </w:rPr>
              <w:t>50</w:t>
            </w:r>
            <w:r w:rsidR="00CD1E86">
              <w:rPr>
                <w:noProof/>
                <w:webHidden/>
              </w:rPr>
              <w:fldChar w:fldCharType="end"/>
            </w:r>
          </w:hyperlink>
        </w:p>
        <w:p w14:paraId="71CC18D6" w14:textId="77777777" w:rsidR="00CD1E86" w:rsidRDefault="001410AE">
          <w:pPr>
            <w:pStyle w:val="Sumrio3"/>
            <w:rPr>
              <w:rFonts w:asciiTheme="minorHAnsi" w:eastAsiaTheme="minorEastAsia" w:hAnsiTheme="minorHAnsi" w:cstheme="minorBidi"/>
              <w:noProof/>
              <w:color w:val="auto"/>
              <w:sz w:val="22"/>
              <w:szCs w:val="22"/>
            </w:rPr>
          </w:pPr>
          <w:hyperlink w:anchor="_Toc120296295" w:history="1">
            <w:r w:rsidR="00CD1E86" w:rsidRPr="000D1C88">
              <w:rPr>
                <w:rStyle w:val="Hyperlink"/>
                <w:noProof/>
              </w:rPr>
              <w:t>4.1.1</w:t>
            </w:r>
            <w:r w:rsidR="00CD1E86">
              <w:rPr>
                <w:rFonts w:asciiTheme="minorHAnsi" w:eastAsiaTheme="minorEastAsia" w:hAnsiTheme="minorHAnsi" w:cstheme="minorBidi"/>
                <w:noProof/>
                <w:color w:val="auto"/>
                <w:sz w:val="22"/>
                <w:szCs w:val="22"/>
              </w:rPr>
              <w:tab/>
            </w:r>
            <w:r w:rsidR="00CD1E86" w:rsidRPr="000D1C88">
              <w:rPr>
                <w:rStyle w:val="Hyperlink"/>
                <w:noProof/>
              </w:rPr>
              <w:t>Composição</w:t>
            </w:r>
            <w:r w:rsidR="00CD1E86">
              <w:rPr>
                <w:noProof/>
                <w:webHidden/>
              </w:rPr>
              <w:tab/>
            </w:r>
            <w:r w:rsidR="00CD1E86">
              <w:rPr>
                <w:noProof/>
                <w:webHidden/>
              </w:rPr>
              <w:fldChar w:fldCharType="begin"/>
            </w:r>
            <w:r w:rsidR="00CD1E86">
              <w:rPr>
                <w:noProof/>
                <w:webHidden/>
              </w:rPr>
              <w:instrText xml:space="preserve"> PAGEREF _Toc120296295 \h </w:instrText>
            </w:r>
            <w:r w:rsidR="00CD1E86">
              <w:rPr>
                <w:noProof/>
                <w:webHidden/>
              </w:rPr>
            </w:r>
            <w:r w:rsidR="00CD1E86">
              <w:rPr>
                <w:noProof/>
                <w:webHidden/>
              </w:rPr>
              <w:fldChar w:fldCharType="separate"/>
            </w:r>
            <w:r w:rsidR="00CD1E86">
              <w:rPr>
                <w:noProof/>
                <w:webHidden/>
              </w:rPr>
              <w:t>50</w:t>
            </w:r>
            <w:r w:rsidR="00CD1E86">
              <w:rPr>
                <w:noProof/>
                <w:webHidden/>
              </w:rPr>
              <w:fldChar w:fldCharType="end"/>
            </w:r>
          </w:hyperlink>
        </w:p>
        <w:p w14:paraId="3DE1B377" w14:textId="77777777" w:rsidR="00CD1E86" w:rsidRDefault="001410AE">
          <w:pPr>
            <w:pStyle w:val="Sumrio3"/>
            <w:rPr>
              <w:rFonts w:asciiTheme="minorHAnsi" w:eastAsiaTheme="minorEastAsia" w:hAnsiTheme="minorHAnsi" w:cstheme="minorBidi"/>
              <w:noProof/>
              <w:color w:val="auto"/>
              <w:sz w:val="22"/>
              <w:szCs w:val="22"/>
            </w:rPr>
          </w:pPr>
          <w:hyperlink w:anchor="_Toc120296296" w:history="1">
            <w:r w:rsidR="00CD1E86" w:rsidRPr="000D1C88">
              <w:rPr>
                <w:rStyle w:val="Hyperlink"/>
                <w:noProof/>
              </w:rPr>
              <w:t>4.1.2</w:t>
            </w:r>
            <w:r w:rsidR="00CD1E86">
              <w:rPr>
                <w:rFonts w:asciiTheme="minorHAnsi" w:eastAsiaTheme="minorEastAsia" w:hAnsiTheme="minorHAnsi" w:cstheme="minorBidi"/>
                <w:noProof/>
                <w:color w:val="auto"/>
                <w:sz w:val="22"/>
                <w:szCs w:val="22"/>
              </w:rPr>
              <w:tab/>
            </w:r>
            <w:r w:rsidR="00CD1E86" w:rsidRPr="000D1C88">
              <w:rPr>
                <w:rStyle w:val="Hyperlink"/>
                <w:noProof/>
              </w:rPr>
              <w:t>Atribuições</w:t>
            </w:r>
            <w:r w:rsidR="00CD1E86">
              <w:rPr>
                <w:noProof/>
                <w:webHidden/>
              </w:rPr>
              <w:tab/>
            </w:r>
            <w:r w:rsidR="00CD1E86">
              <w:rPr>
                <w:noProof/>
                <w:webHidden/>
              </w:rPr>
              <w:fldChar w:fldCharType="begin"/>
            </w:r>
            <w:r w:rsidR="00CD1E86">
              <w:rPr>
                <w:noProof/>
                <w:webHidden/>
              </w:rPr>
              <w:instrText xml:space="preserve"> PAGEREF _Toc120296296 \h </w:instrText>
            </w:r>
            <w:r w:rsidR="00CD1E86">
              <w:rPr>
                <w:noProof/>
                <w:webHidden/>
              </w:rPr>
            </w:r>
            <w:r w:rsidR="00CD1E86">
              <w:rPr>
                <w:noProof/>
                <w:webHidden/>
              </w:rPr>
              <w:fldChar w:fldCharType="separate"/>
            </w:r>
            <w:r w:rsidR="00CD1E86">
              <w:rPr>
                <w:noProof/>
                <w:webHidden/>
              </w:rPr>
              <w:t>50</w:t>
            </w:r>
            <w:r w:rsidR="00CD1E86">
              <w:rPr>
                <w:noProof/>
                <w:webHidden/>
              </w:rPr>
              <w:fldChar w:fldCharType="end"/>
            </w:r>
          </w:hyperlink>
        </w:p>
        <w:p w14:paraId="16AEC176"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97" w:history="1">
            <w:r w:rsidR="00CD1E86" w:rsidRPr="000D1C88">
              <w:rPr>
                <w:rStyle w:val="Hyperlink"/>
                <w:noProof/>
              </w:rPr>
              <w:t>4.2</w:t>
            </w:r>
            <w:r w:rsidR="00CD1E86">
              <w:rPr>
                <w:rFonts w:asciiTheme="minorHAnsi" w:eastAsiaTheme="minorEastAsia" w:hAnsiTheme="minorHAnsi" w:cstheme="minorBidi"/>
                <w:noProof/>
                <w:color w:val="auto"/>
                <w:sz w:val="22"/>
                <w:szCs w:val="22"/>
              </w:rPr>
              <w:tab/>
            </w:r>
            <w:r w:rsidR="00CD1E86" w:rsidRPr="000D1C88">
              <w:rPr>
                <w:rStyle w:val="Hyperlink"/>
                <w:noProof/>
              </w:rPr>
              <w:t>Procedimentos de avaliação do Projeto Pedagógico do Curso</w:t>
            </w:r>
            <w:r w:rsidR="00CD1E86">
              <w:rPr>
                <w:noProof/>
                <w:webHidden/>
              </w:rPr>
              <w:tab/>
            </w:r>
            <w:r w:rsidR="00CD1E86">
              <w:rPr>
                <w:noProof/>
                <w:webHidden/>
              </w:rPr>
              <w:fldChar w:fldCharType="begin"/>
            </w:r>
            <w:r w:rsidR="00CD1E86">
              <w:rPr>
                <w:noProof/>
                <w:webHidden/>
              </w:rPr>
              <w:instrText xml:space="preserve"> PAGEREF _Toc120296297 \h </w:instrText>
            </w:r>
            <w:r w:rsidR="00CD1E86">
              <w:rPr>
                <w:noProof/>
                <w:webHidden/>
              </w:rPr>
            </w:r>
            <w:r w:rsidR="00CD1E86">
              <w:rPr>
                <w:noProof/>
                <w:webHidden/>
              </w:rPr>
              <w:fldChar w:fldCharType="separate"/>
            </w:r>
            <w:r w:rsidR="00CD1E86">
              <w:rPr>
                <w:noProof/>
                <w:webHidden/>
              </w:rPr>
              <w:t>50</w:t>
            </w:r>
            <w:r w:rsidR="00CD1E86">
              <w:rPr>
                <w:noProof/>
                <w:webHidden/>
              </w:rPr>
              <w:fldChar w:fldCharType="end"/>
            </w:r>
          </w:hyperlink>
        </w:p>
        <w:p w14:paraId="49408E8E"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98" w:history="1">
            <w:r w:rsidR="00CD1E86" w:rsidRPr="000D1C88">
              <w:rPr>
                <w:rStyle w:val="Hyperlink"/>
                <w:noProof/>
              </w:rPr>
              <w:t>4.3</w:t>
            </w:r>
            <w:r w:rsidR="00CD1E86">
              <w:rPr>
                <w:rFonts w:asciiTheme="minorHAnsi" w:eastAsiaTheme="minorEastAsia" w:hAnsiTheme="minorHAnsi" w:cstheme="minorBidi"/>
                <w:noProof/>
                <w:color w:val="auto"/>
                <w:sz w:val="22"/>
                <w:szCs w:val="22"/>
              </w:rPr>
              <w:tab/>
            </w:r>
            <w:r w:rsidR="00CD1E86" w:rsidRPr="000D1C88">
              <w:rPr>
                <w:rStyle w:val="Hyperlink"/>
                <w:noProof/>
              </w:rPr>
              <w:t>Equipe Multidisciplinar (obrigatório para cursos ou disciplinas, integral ou parcial, na modalidade EaD)</w:t>
            </w:r>
            <w:r w:rsidR="00CD1E86">
              <w:rPr>
                <w:noProof/>
                <w:webHidden/>
              </w:rPr>
              <w:tab/>
            </w:r>
            <w:r w:rsidR="00CD1E86">
              <w:rPr>
                <w:noProof/>
                <w:webHidden/>
              </w:rPr>
              <w:fldChar w:fldCharType="begin"/>
            </w:r>
            <w:r w:rsidR="00CD1E86">
              <w:rPr>
                <w:noProof/>
                <w:webHidden/>
              </w:rPr>
              <w:instrText xml:space="preserve"> PAGEREF _Toc120296298 \h </w:instrText>
            </w:r>
            <w:r w:rsidR="00CD1E86">
              <w:rPr>
                <w:noProof/>
                <w:webHidden/>
              </w:rPr>
            </w:r>
            <w:r w:rsidR="00CD1E86">
              <w:rPr>
                <w:noProof/>
                <w:webHidden/>
              </w:rPr>
              <w:fldChar w:fldCharType="separate"/>
            </w:r>
            <w:r w:rsidR="00CD1E86">
              <w:rPr>
                <w:noProof/>
                <w:webHidden/>
              </w:rPr>
              <w:t>51</w:t>
            </w:r>
            <w:r w:rsidR="00CD1E86">
              <w:rPr>
                <w:noProof/>
                <w:webHidden/>
              </w:rPr>
              <w:fldChar w:fldCharType="end"/>
            </w:r>
          </w:hyperlink>
        </w:p>
        <w:p w14:paraId="4CA9AA63"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299" w:history="1">
            <w:r w:rsidR="00CD1E86" w:rsidRPr="000D1C88">
              <w:rPr>
                <w:rStyle w:val="Hyperlink"/>
                <w:noProof/>
              </w:rPr>
              <w:t>4.4</w:t>
            </w:r>
            <w:r w:rsidR="00CD1E86">
              <w:rPr>
                <w:rFonts w:asciiTheme="minorHAnsi" w:eastAsiaTheme="minorEastAsia" w:hAnsiTheme="minorHAnsi" w:cstheme="minorBidi"/>
                <w:noProof/>
                <w:color w:val="auto"/>
                <w:sz w:val="22"/>
                <w:szCs w:val="22"/>
              </w:rPr>
              <w:tab/>
            </w:r>
            <w:r w:rsidR="00CD1E86" w:rsidRPr="000D1C88">
              <w:rPr>
                <w:rStyle w:val="Hyperlink"/>
                <w:noProof/>
              </w:rPr>
              <w:t>Coordenador/a do curso</w:t>
            </w:r>
            <w:r w:rsidR="00CD1E86">
              <w:rPr>
                <w:noProof/>
                <w:webHidden/>
              </w:rPr>
              <w:tab/>
            </w:r>
            <w:r w:rsidR="00CD1E86">
              <w:rPr>
                <w:noProof/>
                <w:webHidden/>
              </w:rPr>
              <w:fldChar w:fldCharType="begin"/>
            </w:r>
            <w:r w:rsidR="00CD1E86">
              <w:rPr>
                <w:noProof/>
                <w:webHidden/>
              </w:rPr>
              <w:instrText xml:space="preserve"> PAGEREF _Toc120296299 \h </w:instrText>
            </w:r>
            <w:r w:rsidR="00CD1E86">
              <w:rPr>
                <w:noProof/>
                <w:webHidden/>
              </w:rPr>
            </w:r>
            <w:r w:rsidR="00CD1E86">
              <w:rPr>
                <w:noProof/>
                <w:webHidden/>
              </w:rPr>
              <w:fldChar w:fldCharType="separate"/>
            </w:r>
            <w:r w:rsidR="00CD1E86">
              <w:rPr>
                <w:noProof/>
                <w:webHidden/>
              </w:rPr>
              <w:t>51</w:t>
            </w:r>
            <w:r w:rsidR="00CD1E86">
              <w:rPr>
                <w:noProof/>
                <w:webHidden/>
              </w:rPr>
              <w:fldChar w:fldCharType="end"/>
            </w:r>
          </w:hyperlink>
        </w:p>
        <w:p w14:paraId="23FA78C6" w14:textId="77777777" w:rsidR="00CD1E86" w:rsidRDefault="001410AE">
          <w:pPr>
            <w:pStyle w:val="Sumrio3"/>
            <w:rPr>
              <w:rFonts w:asciiTheme="minorHAnsi" w:eastAsiaTheme="minorEastAsia" w:hAnsiTheme="minorHAnsi" w:cstheme="minorBidi"/>
              <w:noProof/>
              <w:color w:val="auto"/>
              <w:sz w:val="22"/>
              <w:szCs w:val="22"/>
            </w:rPr>
          </w:pPr>
          <w:hyperlink w:anchor="_Toc120296300" w:history="1">
            <w:r w:rsidR="00CD1E86" w:rsidRPr="000D1C88">
              <w:rPr>
                <w:rStyle w:val="Hyperlink"/>
                <w:noProof/>
              </w:rPr>
              <w:t>4.4.1</w:t>
            </w:r>
            <w:r w:rsidR="00CD1E86">
              <w:rPr>
                <w:rFonts w:asciiTheme="minorHAnsi" w:eastAsiaTheme="minorEastAsia" w:hAnsiTheme="minorHAnsi" w:cstheme="minorBidi"/>
                <w:noProof/>
                <w:color w:val="auto"/>
                <w:sz w:val="22"/>
                <w:szCs w:val="22"/>
              </w:rPr>
              <w:tab/>
            </w:r>
            <w:r w:rsidR="00CD1E86" w:rsidRPr="000D1C88">
              <w:rPr>
                <w:rStyle w:val="Hyperlink"/>
                <w:noProof/>
              </w:rPr>
              <w:t>Regime de Trabalho do/a coordenador/a</w:t>
            </w:r>
            <w:r w:rsidR="00CD1E86">
              <w:rPr>
                <w:noProof/>
                <w:webHidden/>
              </w:rPr>
              <w:tab/>
            </w:r>
            <w:r w:rsidR="00CD1E86">
              <w:rPr>
                <w:noProof/>
                <w:webHidden/>
              </w:rPr>
              <w:fldChar w:fldCharType="begin"/>
            </w:r>
            <w:r w:rsidR="00CD1E86">
              <w:rPr>
                <w:noProof/>
                <w:webHidden/>
              </w:rPr>
              <w:instrText xml:space="preserve"> PAGEREF _Toc120296300 \h </w:instrText>
            </w:r>
            <w:r w:rsidR="00CD1E86">
              <w:rPr>
                <w:noProof/>
                <w:webHidden/>
              </w:rPr>
            </w:r>
            <w:r w:rsidR="00CD1E86">
              <w:rPr>
                <w:noProof/>
                <w:webHidden/>
              </w:rPr>
              <w:fldChar w:fldCharType="separate"/>
            </w:r>
            <w:r w:rsidR="00CD1E86">
              <w:rPr>
                <w:noProof/>
                <w:webHidden/>
              </w:rPr>
              <w:t>51</w:t>
            </w:r>
            <w:r w:rsidR="00CD1E86">
              <w:rPr>
                <w:noProof/>
                <w:webHidden/>
              </w:rPr>
              <w:fldChar w:fldCharType="end"/>
            </w:r>
          </w:hyperlink>
        </w:p>
        <w:p w14:paraId="5AF8117B" w14:textId="77777777" w:rsidR="00CD1E86" w:rsidRDefault="001410AE">
          <w:pPr>
            <w:pStyle w:val="Sumrio3"/>
            <w:rPr>
              <w:rFonts w:asciiTheme="minorHAnsi" w:eastAsiaTheme="minorEastAsia" w:hAnsiTheme="minorHAnsi" w:cstheme="minorBidi"/>
              <w:noProof/>
              <w:color w:val="auto"/>
              <w:sz w:val="22"/>
              <w:szCs w:val="22"/>
            </w:rPr>
          </w:pPr>
          <w:hyperlink w:anchor="_Toc120296301" w:history="1">
            <w:r w:rsidR="00CD1E86" w:rsidRPr="000D1C88">
              <w:rPr>
                <w:rStyle w:val="Hyperlink"/>
                <w:noProof/>
              </w:rPr>
              <w:t>4.4.2</w:t>
            </w:r>
            <w:r w:rsidR="00CD1E86">
              <w:rPr>
                <w:rFonts w:asciiTheme="minorHAnsi" w:eastAsiaTheme="minorEastAsia" w:hAnsiTheme="minorHAnsi" w:cstheme="minorBidi"/>
                <w:noProof/>
                <w:color w:val="auto"/>
                <w:sz w:val="22"/>
                <w:szCs w:val="22"/>
              </w:rPr>
              <w:tab/>
            </w:r>
            <w:r w:rsidR="00CD1E86" w:rsidRPr="000D1C88">
              <w:rPr>
                <w:rStyle w:val="Hyperlink"/>
                <w:noProof/>
              </w:rPr>
              <w:t>Plano de Ação</w:t>
            </w:r>
            <w:r w:rsidR="00CD1E86">
              <w:rPr>
                <w:noProof/>
                <w:webHidden/>
              </w:rPr>
              <w:tab/>
            </w:r>
            <w:r w:rsidR="00CD1E86">
              <w:rPr>
                <w:noProof/>
                <w:webHidden/>
              </w:rPr>
              <w:fldChar w:fldCharType="begin"/>
            </w:r>
            <w:r w:rsidR="00CD1E86">
              <w:rPr>
                <w:noProof/>
                <w:webHidden/>
              </w:rPr>
              <w:instrText xml:space="preserve"> PAGEREF _Toc120296301 \h </w:instrText>
            </w:r>
            <w:r w:rsidR="00CD1E86">
              <w:rPr>
                <w:noProof/>
                <w:webHidden/>
              </w:rPr>
            </w:r>
            <w:r w:rsidR="00CD1E86">
              <w:rPr>
                <w:noProof/>
                <w:webHidden/>
              </w:rPr>
              <w:fldChar w:fldCharType="separate"/>
            </w:r>
            <w:r w:rsidR="00CD1E86">
              <w:rPr>
                <w:noProof/>
                <w:webHidden/>
              </w:rPr>
              <w:t>51</w:t>
            </w:r>
            <w:r w:rsidR="00CD1E86">
              <w:rPr>
                <w:noProof/>
                <w:webHidden/>
              </w:rPr>
              <w:fldChar w:fldCharType="end"/>
            </w:r>
          </w:hyperlink>
        </w:p>
        <w:p w14:paraId="79C37572" w14:textId="77777777" w:rsidR="00CD1E86" w:rsidRDefault="001410AE">
          <w:pPr>
            <w:pStyle w:val="Sumrio3"/>
            <w:rPr>
              <w:rFonts w:asciiTheme="minorHAnsi" w:eastAsiaTheme="minorEastAsia" w:hAnsiTheme="minorHAnsi" w:cstheme="minorBidi"/>
              <w:noProof/>
              <w:color w:val="auto"/>
              <w:sz w:val="22"/>
              <w:szCs w:val="22"/>
            </w:rPr>
          </w:pPr>
          <w:hyperlink w:anchor="_Toc120296302" w:history="1">
            <w:r w:rsidR="00CD1E86" w:rsidRPr="000D1C88">
              <w:rPr>
                <w:rStyle w:val="Hyperlink"/>
                <w:noProof/>
              </w:rPr>
              <w:t>4.4.3</w:t>
            </w:r>
            <w:r w:rsidR="00CD1E86">
              <w:rPr>
                <w:rFonts w:asciiTheme="minorHAnsi" w:eastAsiaTheme="minorEastAsia" w:hAnsiTheme="minorHAnsi" w:cstheme="minorBidi"/>
                <w:noProof/>
                <w:color w:val="auto"/>
                <w:sz w:val="22"/>
                <w:szCs w:val="22"/>
              </w:rPr>
              <w:tab/>
            </w:r>
            <w:r w:rsidR="00CD1E86" w:rsidRPr="000D1C88">
              <w:rPr>
                <w:rStyle w:val="Hyperlink"/>
                <w:noProof/>
              </w:rPr>
              <w:t>Indicadores de desempenho</w:t>
            </w:r>
            <w:r w:rsidR="00CD1E86">
              <w:rPr>
                <w:noProof/>
                <w:webHidden/>
              </w:rPr>
              <w:tab/>
            </w:r>
            <w:r w:rsidR="00CD1E86">
              <w:rPr>
                <w:noProof/>
                <w:webHidden/>
              </w:rPr>
              <w:fldChar w:fldCharType="begin"/>
            </w:r>
            <w:r w:rsidR="00CD1E86">
              <w:rPr>
                <w:noProof/>
                <w:webHidden/>
              </w:rPr>
              <w:instrText xml:space="preserve"> PAGEREF _Toc120296302 \h </w:instrText>
            </w:r>
            <w:r w:rsidR="00CD1E86">
              <w:rPr>
                <w:noProof/>
                <w:webHidden/>
              </w:rPr>
            </w:r>
            <w:r w:rsidR="00CD1E86">
              <w:rPr>
                <w:noProof/>
                <w:webHidden/>
              </w:rPr>
              <w:fldChar w:fldCharType="separate"/>
            </w:r>
            <w:r w:rsidR="00CD1E86">
              <w:rPr>
                <w:noProof/>
                <w:webHidden/>
              </w:rPr>
              <w:t>52</w:t>
            </w:r>
            <w:r w:rsidR="00CD1E86">
              <w:rPr>
                <w:noProof/>
                <w:webHidden/>
              </w:rPr>
              <w:fldChar w:fldCharType="end"/>
            </w:r>
          </w:hyperlink>
        </w:p>
        <w:p w14:paraId="5A7D877B" w14:textId="77777777" w:rsidR="00CD1E86" w:rsidRDefault="001410AE">
          <w:pPr>
            <w:pStyle w:val="Sumrio3"/>
            <w:rPr>
              <w:rFonts w:asciiTheme="minorHAnsi" w:eastAsiaTheme="minorEastAsia" w:hAnsiTheme="minorHAnsi" w:cstheme="minorBidi"/>
              <w:noProof/>
              <w:color w:val="auto"/>
              <w:sz w:val="22"/>
              <w:szCs w:val="22"/>
            </w:rPr>
          </w:pPr>
          <w:hyperlink w:anchor="_Toc120296303" w:history="1">
            <w:r w:rsidR="00CD1E86" w:rsidRPr="000D1C88">
              <w:rPr>
                <w:rStyle w:val="Hyperlink"/>
                <w:noProof/>
              </w:rPr>
              <w:t>4.4.4</w:t>
            </w:r>
            <w:r w:rsidR="00CD1E86">
              <w:rPr>
                <w:rFonts w:asciiTheme="minorHAnsi" w:eastAsiaTheme="minorEastAsia" w:hAnsiTheme="minorHAnsi" w:cstheme="minorBidi"/>
                <w:noProof/>
                <w:color w:val="auto"/>
                <w:sz w:val="22"/>
                <w:szCs w:val="22"/>
              </w:rPr>
              <w:tab/>
            </w:r>
            <w:r w:rsidR="00CD1E86" w:rsidRPr="000D1C88">
              <w:rPr>
                <w:rStyle w:val="Hyperlink"/>
                <w:noProof/>
              </w:rPr>
              <w:t>Representatividade nas instâncias superiores</w:t>
            </w:r>
            <w:r w:rsidR="00CD1E86">
              <w:rPr>
                <w:noProof/>
                <w:webHidden/>
              </w:rPr>
              <w:tab/>
            </w:r>
            <w:r w:rsidR="00CD1E86">
              <w:rPr>
                <w:noProof/>
                <w:webHidden/>
              </w:rPr>
              <w:fldChar w:fldCharType="begin"/>
            </w:r>
            <w:r w:rsidR="00CD1E86">
              <w:rPr>
                <w:noProof/>
                <w:webHidden/>
              </w:rPr>
              <w:instrText xml:space="preserve"> PAGEREF _Toc120296303 \h </w:instrText>
            </w:r>
            <w:r w:rsidR="00CD1E86">
              <w:rPr>
                <w:noProof/>
                <w:webHidden/>
              </w:rPr>
            </w:r>
            <w:r w:rsidR="00CD1E86">
              <w:rPr>
                <w:noProof/>
                <w:webHidden/>
              </w:rPr>
              <w:fldChar w:fldCharType="separate"/>
            </w:r>
            <w:r w:rsidR="00CD1E86">
              <w:rPr>
                <w:noProof/>
                <w:webHidden/>
              </w:rPr>
              <w:t>52</w:t>
            </w:r>
            <w:r w:rsidR="00CD1E86">
              <w:rPr>
                <w:noProof/>
                <w:webHidden/>
              </w:rPr>
              <w:fldChar w:fldCharType="end"/>
            </w:r>
          </w:hyperlink>
        </w:p>
        <w:p w14:paraId="1CC35746"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304" w:history="1">
            <w:r w:rsidR="00CD1E86" w:rsidRPr="000D1C88">
              <w:rPr>
                <w:rStyle w:val="Hyperlink"/>
                <w:noProof/>
              </w:rPr>
              <w:t>4.5</w:t>
            </w:r>
            <w:r w:rsidR="00CD1E86">
              <w:rPr>
                <w:rFonts w:asciiTheme="minorHAnsi" w:eastAsiaTheme="minorEastAsia" w:hAnsiTheme="minorHAnsi" w:cstheme="minorBidi"/>
                <w:noProof/>
                <w:color w:val="auto"/>
                <w:sz w:val="22"/>
                <w:szCs w:val="22"/>
              </w:rPr>
              <w:tab/>
            </w:r>
            <w:r w:rsidR="00CD1E86" w:rsidRPr="000D1C88">
              <w:rPr>
                <w:rStyle w:val="Hyperlink"/>
                <w:noProof/>
              </w:rPr>
              <w:t>Corpo docente e supervisão pedagógica</w:t>
            </w:r>
            <w:r w:rsidR="00CD1E86">
              <w:rPr>
                <w:noProof/>
                <w:webHidden/>
              </w:rPr>
              <w:tab/>
            </w:r>
            <w:r w:rsidR="00CD1E86">
              <w:rPr>
                <w:noProof/>
                <w:webHidden/>
              </w:rPr>
              <w:fldChar w:fldCharType="begin"/>
            </w:r>
            <w:r w:rsidR="00CD1E86">
              <w:rPr>
                <w:noProof/>
                <w:webHidden/>
              </w:rPr>
              <w:instrText xml:space="preserve"> PAGEREF _Toc120296304 \h </w:instrText>
            </w:r>
            <w:r w:rsidR="00CD1E86">
              <w:rPr>
                <w:noProof/>
                <w:webHidden/>
              </w:rPr>
            </w:r>
            <w:r w:rsidR="00CD1E86">
              <w:rPr>
                <w:noProof/>
                <w:webHidden/>
              </w:rPr>
              <w:fldChar w:fldCharType="separate"/>
            </w:r>
            <w:r w:rsidR="00CD1E86">
              <w:rPr>
                <w:noProof/>
                <w:webHidden/>
              </w:rPr>
              <w:t>52</w:t>
            </w:r>
            <w:r w:rsidR="00CD1E86">
              <w:rPr>
                <w:noProof/>
                <w:webHidden/>
              </w:rPr>
              <w:fldChar w:fldCharType="end"/>
            </w:r>
          </w:hyperlink>
        </w:p>
        <w:p w14:paraId="0CF7C6E4"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305" w:history="1">
            <w:r w:rsidR="00CD1E86" w:rsidRPr="000D1C88">
              <w:rPr>
                <w:rStyle w:val="Hyperlink"/>
                <w:noProof/>
              </w:rPr>
              <w:t>4.6</w:t>
            </w:r>
            <w:r w:rsidR="00CD1E86">
              <w:rPr>
                <w:rFonts w:asciiTheme="minorHAnsi" w:eastAsiaTheme="minorEastAsia" w:hAnsiTheme="minorHAnsi" w:cstheme="minorBidi"/>
                <w:noProof/>
                <w:color w:val="auto"/>
                <w:sz w:val="22"/>
                <w:szCs w:val="22"/>
              </w:rPr>
              <w:tab/>
            </w:r>
            <w:r w:rsidR="00CD1E86" w:rsidRPr="000D1C88">
              <w:rPr>
                <w:rStyle w:val="Hyperlink"/>
                <w:noProof/>
              </w:rPr>
              <w:t>Colegiado do curso</w:t>
            </w:r>
            <w:r w:rsidR="00CD1E86">
              <w:rPr>
                <w:noProof/>
                <w:webHidden/>
              </w:rPr>
              <w:tab/>
            </w:r>
            <w:r w:rsidR="00CD1E86">
              <w:rPr>
                <w:noProof/>
                <w:webHidden/>
              </w:rPr>
              <w:fldChar w:fldCharType="begin"/>
            </w:r>
            <w:r w:rsidR="00CD1E86">
              <w:rPr>
                <w:noProof/>
                <w:webHidden/>
              </w:rPr>
              <w:instrText xml:space="preserve"> PAGEREF _Toc120296305 \h </w:instrText>
            </w:r>
            <w:r w:rsidR="00CD1E86">
              <w:rPr>
                <w:noProof/>
                <w:webHidden/>
              </w:rPr>
            </w:r>
            <w:r w:rsidR="00CD1E86">
              <w:rPr>
                <w:noProof/>
                <w:webHidden/>
              </w:rPr>
              <w:fldChar w:fldCharType="separate"/>
            </w:r>
            <w:r w:rsidR="00CD1E86">
              <w:rPr>
                <w:noProof/>
                <w:webHidden/>
              </w:rPr>
              <w:t>54</w:t>
            </w:r>
            <w:r w:rsidR="00CD1E86">
              <w:rPr>
                <w:noProof/>
                <w:webHidden/>
              </w:rPr>
              <w:fldChar w:fldCharType="end"/>
            </w:r>
          </w:hyperlink>
        </w:p>
        <w:p w14:paraId="1895BD9F" w14:textId="77777777" w:rsidR="00CD1E86" w:rsidRDefault="001410AE">
          <w:pPr>
            <w:pStyle w:val="Sumrio3"/>
            <w:rPr>
              <w:rFonts w:asciiTheme="minorHAnsi" w:eastAsiaTheme="minorEastAsia" w:hAnsiTheme="minorHAnsi" w:cstheme="minorBidi"/>
              <w:noProof/>
              <w:color w:val="auto"/>
              <w:sz w:val="22"/>
              <w:szCs w:val="22"/>
            </w:rPr>
          </w:pPr>
          <w:hyperlink w:anchor="_Toc120296306" w:history="1">
            <w:r w:rsidR="00CD1E86" w:rsidRPr="000D1C88">
              <w:rPr>
                <w:rStyle w:val="Hyperlink"/>
                <w:noProof/>
              </w:rPr>
              <w:t>4.6.1</w:t>
            </w:r>
            <w:r w:rsidR="00CD1E86">
              <w:rPr>
                <w:rFonts w:asciiTheme="minorHAnsi" w:eastAsiaTheme="minorEastAsia" w:hAnsiTheme="minorHAnsi" w:cstheme="minorBidi"/>
                <w:noProof/>
                <w:color w:val="auto"/>
                <w:sz w:val="22"/>
                <w:szCs w:val="22"/>
              </w:rPr>
              <w:tab/>
            </w:r>
            <w:r w:rsidR="00CD1E86" w:rsidRPr="000D1C88">
              <w:rPr>
                <w:rStyle w:val="Hyperlink"/>
                <w:noProof/>
              </w:rPr>
              <w:t>Implementação de práticas de gestão</w:t>
            </w:r>
            <w:r w:rsidR="00CD1E86">
              <w:rPr>
                <w:noProof/>
                <w:webHidden/>
              </w:rPr>
              <w:tab/>
            </w:r>
            <w:r w:rsidR="00CD1E86">
              <w:rPr>
                <w:noProof/>
                <w:webHidden/>
              </w:rPr>
              <w:fldChar w:fldCharType="begin"/>
            </w:r>
            <w:r w:rsidR="00CD1E86">
              <w:rPr>
                <w:noProof/>
                <w:webHidden/>
              </w:rPr>
              <w:instrText xml:space="preserve"> PAGEREF _Toc120296306 \h </w:instrText>
            </w:r>
            <w:r w:rsidR="00CD1E86">
              <w:rPr>
                <w:noProof/>
                <w:webHidden/>
              </w:rPr>
            </w:r>
            <w:r w:rsidR="00CD1E86">
              <w:rPr>
                <w:noProof/>
                <w:webHidden/>
              </w:rPr>
              <w:fldChar w:fldCharType="separate"/>
            </w:r>
            <w:r w:rsidR="00CD1E86">
              <w:rPr>
                <w:noProof/>
                <w:webHidden/>
              </w:rPr>
              <w:t>54</w:t>
            </w:r>
            <w:r w:rsidR="00CD1E86">
              <w:rPr>
                <w:noProof/>
                <w:webHidden/>
              </w:rPr>
              <w:fldChar w:fldCharType="end"/>
            </w:r>
          </w:hyperlink>
        </w:p>
        <w:p w14:paraId="4398375B"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307" w:history="1">
            <w:r w:rsidR="00CD1E86" w:rsidRPr="000D1C88">
              <w:rPr>
                <w:rStyle w:val="Hyperlink"/>
                <w:noProof/>
              </w:rPr>
              <w:t>4.7</w:t>
            </w:r>
            <w:r w:rsidR="00CD1E86">
              <w:rPr>
                <w:rFonts w:asciiTheme="minorHAnsi" w:eastAsiaTheme="minorEastAsia" w:hAnsiTheme="minorHAnsi" w:cstheme="minorBidi"/>
                <w:noProof/>
                <w:color w:val="auto"/>
                <w:sz w:val="22"/>
                <w:szCs w:val="22"/>
              </w:rPr>
              <w:tab/>
            </w:r>
            <w:r w:rsidR="00CD1E86" w:rsidRPr="000D1C88">
              <w:rPr>
                <w:rStyle w:val="Hyperlink"/>
                <w:noProof/>
              </w:rPr>
              <w:t>Corpo de tutores do curso (obrigatório para cursos ou disciplinas, integral ou parcial, na modalidade EAD).</w:t>
            </w:r>
            <w:r w:rsidR="00CD1E86">
              <w:rPr>
                <w:noProof/>
                <w:webHidden/>
              </w:rPr>
              <w:tab/>
            </w:r>
            <w:r w:rsidR="00CD1E86">
              <w:rPr>
                <w:noProof/>
                <w:webHidden/>
              </w:rPr>
              <w:fldChar w:fldCharType="begin"/>
            </w:r>
            <w:r w:rsidR="00CD1E86">
              <w:rPr>
                <w:noProof/>
                <w:webHidden/>
              </w:rPr>
              <w:instrText xml:space="preserve"> PAGEREF _Toc120296307 \h </w:instrText>
            </w:r>
            <w:r w:rsidR="00CD1E86">
              <w:rPr>
                <w:noProof/>
                <w:webHidden/>
              </w:rPr>
            </w:r>
            <w:r w:rsidR="00CD1E86">
              <w:rPr>
                <w:noProof/>
                <w:webHidden/>
              </w:rPr>
              <w:fldChar w:fldCharType="separate"/>
            </w:r>
            <w:r w:rsidR="00CD1E86">
              <w:rPr>
                <w:noProof/>
                <w:webHidden/>
              </w:rPr>
              <w:t>55</w:t>
            </w:r>
            <w:r w:rsidR="00CD1E86">
              <w:rPr>
                <w:noProof/>
                <w:webHidden/>
              </w:rPr>
              <w:fldChar w:fldCharType="end"/>
            </w:r>
          </w:hyperlink>
        </w:p>
        <w:p w14:paraId="4190798C"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308" w:history="1">
            <w:r w:rsidR="00CD1E86" w:rsidRPr="000D1C88">
              <w:rPr>
                <w:rStyle w:val="Hyperlink"/>
                <w:noProof/>
              </w:rPr>
              <w:t>4.8</w:t>
            </w:r>
            <w:r w:rsidR="00CD1E86">
              <w:rPr>
                <w:rFonts w:asciiTheme="minorHAnsi" w:eastAsiaTheme="minorEastAsia" w:hAnsiTheme="minorHAnsi" w:cstheme="minorBidi"/>
                <w:noProof/>
                <w:color w:val="auto"/>
                <w:sz w:val="22"/>
                <w:szCs w:val="22"/>
              </w:rPr>
              <w:tab/>
            </w:r>
            <w:r w:rsidR="00CD1E86" w:rsidRPr="000D1C88">
              <w:rPr>
                <w:rStyle w:val="Hyperlink"/>
                <w:noProof/>
              </w:rPr>
              <w:t>Políticas de Interação entre Coordenação de Curso, Corpo Docente e de Tutores</w:t>
            </w:r>
            <w:r w:rsidR="00CD1E86">
              <w:rPr>
                <w:noProof/>
                <w:webHidden/>
              </w:rPr>
              <w:tab/>
            </w:r>
            <w:r w:rsidR="00CD1E86">
              <w:rPr>
                <w:noProof/>
                <w:webHidden/>
              </w:rPr>
              <w:fldChar w:fldCharType="begin"/>
            </w:r>
            <w:r w:rsidR="00CD1E86">
              <w:rPr>
                <w:noProof/>
                <w:webHidden/>
              </w:rPr>
              <w:instrText xml:space="preserve"> PAGEREF _Toc120296308 \h </w:instrText>
            </w:r>
            <w:r w:rsidR="00CD1E86">
              <w:rPr>
                <w:noProof/>
                <w:webHidden/>
              </w:rPr>
            </w:r>
            <w:r w:rsidR="00CD1E86">
              <w:rPr>
                <w:noProof/>
                <w:webHidden/>
              </w:rPr>
              <w:fldChar w:fldCharType="separate"/>
            </w:r>
            <w:r w:rsidR="00CD1E86">
              <w:rPr>
                <w:noProof/>
                <w:webHidden/>
              </w:rPr>
              <w:t>55</w:t>
            </w:r>
            <w:r w:rsidR="00CD1E86">
              <w:rPr>
                <w:noProof/>
                <w:webHidden/>
              </w:rPr>
              <w:fldChar w:fldCharType="end"/>
            </w:r>
          </w:hyperlink>
        </w:p>
        <w:p w14:paraId="5E93C161" w14:textId="77777777" w:rsidR="00CD1E86" w:rsidRDefault="001410AE">
          <w:pPr>
            <w:pStyle w:val="Sumrio1"/>
            <w:rPr>
              <w:rFonts w:asciiTheme="minorHAnsi" w:eastAsiaTheme="minorEastAsia" w:hAnsiTheme="minorHAnsi" w:cstheme="minorBidi"/>
              <w:color w:val="auto"/>
              <w:sz w:val="22"/>
              <w:szCs w:val="22"/>
            </w:rPr>
          </w:pPr>
          <w:hyperlink w:anchor="_Toc120296309" w:history="1">
            <w:r w:rsidR="00CD1E86" w:rsidRPr="000D1C88">
              <w:rPr>
                <w:rStyle w:val="Hyperlink"/>
              </w:rPr>
              <w:t>5.</w:t>
            </w:r>
            <w:r w:rsidR="00CD1E86">
              <w:rPr>
                <w:rFonts w:asciiTheme="minorHAnsi" w:eastAsiaTheme="minorEastAsia" w:hAnsiTheme="minorHAnsi" w:cstheme="minorBidi"/>
                <w:color w:val="auto"/>
                <w:sz w:val="22"/>
                <w:szCs w:val="22"/>
              </w:rPr>
              <w:tab/>
            </w:r>
            <w:r w:rsidR="00CD1E86" w:rsidRPr="000D1C88">
              <w:rPr>
                <w:rStyle w:val="Hyperlink"/>
              </w:rPr>
              <w:t>Corpo técnico-administrativo</w:t>
            </w:r>
            <w:r w:rsidR="00CD1E86">
              <w:rPr>
                <w:webHidden/>
              </w:rPr>
              <w:tab/>
            </w:r>
            <w:r w:rsidR="00CD1E86">
              <w:rPr>
                <w:webHidden/>
              </w:rPr>
              <w:fldChar w:fldCharType="begin"/>
            </w:r>
            <w:r w:rsidR="00CD1E86">
              <w:rPr>
                <w:webHidden/>
              </w:rPr>
              <w:instrText xml:space="preserve"> PAGEREF _Toc120296309 \h </w:instrText>
            </w:r>
            <w:r w:rsidR="00CD1E86">
              <w:rPr>
                <w:webHidden/>
              </w:rPr>
            </w:r>
            <w:r w:rsidR="00CD1E86">
              <w:rPr>
                <w:webHidden/>
              </w:rPr>
              <w:fldChar w:fldCharType="separate"/>
            </w:r>
            <w:r w:rsidR="00CD1E86">
              <w:rPr>
                <w:webHidden/>
              </w:rPr>
              <w:t>55</w:t>
            </w:r>
            <w:r w:rsidR="00CD1E86">
              <w:rPr>
                <w:webHidden/>
              </w:rPr>
              <w:fldChar w:fldCharType="end"/>
            </w:r>
          </w:hyperlink>
        </w:p>
        <w:p w14:paraId="656E980D" w14:textId="77777777" w:rsidR="00CD1E86" w:rsidRDefault="001410AE">
          <w:pPr>
            <w:pStyle w:val="Sumrio1"/>
            <w:rPr>
              <w:rFonts w:asciiTheme="minorHAnsi" w:eastAsiaTheme="minorEastAsia" w:hAnsiTheme="minorHAnsi" w:cstheme="minorBidi"/>
              <w:color w:val="auto"/>
              <w:sz w:val="22"/>
              <w:szCs w:val="22"/>
            </w:rPr>
          </w:pPr>
          <w:hyperlink w:anchor="_Toc120296310" w:history="1">
            <w:r w:rsidR="00CD1E86" w:rsidRPr="000D1C88">
              <w:rPr>
                <w:rStyle w:val="Hyperlink"/>
              </w:rPr>
              <w:t>6.</w:t>
            </w:r>
            <w:r w:rsidR="00CD1E86">
              <w:rPr>
                <w:rFonts w:asciiTheme="minorHAnsi" w:eastAsiaTheme="minorEastAsia" w:hAnsiTheme="minorHAnsi" w:cstheme="minorBidi"/>
                <w:color w:val="auto"/>
                <w:sz w:val="22"/>
                <w:szCs w:val="22"/>
              </w:rPr>
              <w:tab/>
            </w:r>
            <w:r w:rsidR="00CD1E86" w:rsidRPr="000D1C88">
              <w:rPr>
                <w:rStyle w:val="Hyperlink"/>
              </w:rPr>
              <w:t>Infraestrutura</w:t>
            </w:r>
            <w:r w:rsidR="00CD1E86">
              <w:rPr>
                <w:webHidden/>
              </w:rPr>
              <w:tab/>
            </w:r>
            <w:r w:rsidR="00CD1E86">
              <w:rPr>
                <w:webHidden/>
              </w:rPr>
              <w:fldChar w:fldCharType="begin"/>
            </w:r>
            <w:r w:rsidR="00CD1E86">
              <w:rPr>
                <w:webHidden/>
              </w:rPr>
              <w:instrText xml:space="preserve"> PAGEREF _Toc120296310 \h </w:instrText>
            </w:r>
            <w:r w:rsidR="00CD1E86">
              <w:rPr>
                <w:webHidden/>
              </w:rPr>
            </w:r>
            <w:r w:rsidR="00CD1E86">
              <w:rPr>
                <w:webHidden/>
              </w:rPr>
              <w:fldChar w:fldCharType="separate"/>
            </w:r>
            <w:r w:rsidR="00CD1E86">
              <w:rPr>
                <w:webHidden/>
              </w:rPr>
              <w:t>56</w:t>
            </w:r>
            <w:r w:rsidR="00CD1E86">
              <w:rPr>
                <w:webHidden/>
              </w:rPr>
              <w:fldChar w:fldCharType="end"/>
            </w:r>
          </w:hyperlink>
        </w:p>
        <w:p w14:paraId="5ECC278D"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311" w:history="1">
            <w:r w:rsidR="00CD1E86" w:rsidRPr="000D1C88">
              <w:rPr>
                <w:rStyle w:val="Hyperlink"/>
                <w:noProof/>
              </w:rPr>
              <w:t>6.1</w:t>
            </w:r>
            <w:r w:rsidR="00CD1E86">
              <w:rPr>
                <w:rFonts w:asciiTheme="minorHAnsi" w:eastAsiaTheme="minorEastAsia" w:hAnsiTheme="minorHAnsi" w:cstheme="minorBidi"/>
                <w:noProof/>
                <w:color w:val="auto"/>
                <w:sz w:val="22"/>
                <w:szCs w:val="22"/>
              </w:rPr>
              <w:tab/>
            </w:r>
            <w:r w:rsidR="00CD1E86" w:rsidRPr="000D1C88">
              <w:rPr>
                <w:rStyle w:val="Hyperlink"/>
                <w:noProof/>
              </w:rPr>
              <w:t>Espaço de trabalho para docentes em tempo integral</w:t>
            </w:r>
            <w:r w:rsidR="00CD1E86">
              <w:rPr>
                <w:noProof/>
                <w:webHidden/>
              </w:rPr>
              <w:tab/>
            </w:r>
            <w:r w:rsidR="00CD1E86">
              <w:rPr>
                <w:noProof/>
                <w:webHidden/>
              </w:rPr>
              <w:fldChar w:fldCharType="begin"/>
            </w:r>
            <w:r w:rsidR="00CD1E86">
              <w:rPr>
                <w:noProof/>
                <w:webHidden/>
              </w:rPr>
              <w:instrText xml:space="preserve"> PAGEREF _Toc120296311 \h </w:instrText>
            </w:r>
            <w:r w:rsidR="00CD1E86">
              <w:rPr>
                <w:noProof/>
                <w:webHidden/>
              </w:rPr>
            </w:r>
            <w:r w:rsidR="00CD1E86">
              <w:rPr>
                <w:noProof/>
                <w:webHidden/>
              </w:rPr>
              <w:fldChar w:fldCharType="separate"/>
            </w:r>
            <w:r w:rsidR="00CD1E86">
              <w:rPr>
                <w:noProof/>
                <w:webHidden/>
              </w:rPr>
              <w:t>56</w:t>
            </w:r>
            <w:r w:rsidR="00CD1E86">
              <w:rPr>
                <w:noProof/>
                <w:webHidden/>
              </w:rPr>
              <w:fldChar w:fldCharType="end"/>
            </w:r>
          </w:hyperlink>
        </w:p>
        <w:p w14:paraId="59163D97"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312" w:history="1">
            <w:r w:rsidR="00CD1E86" w:rsidRPr="000D1C88">
              <w:rPr>
                <w:rStyle w:val="Hyperlink"/>
                <w:noProof/>
              </w:rPr>
              <w:t>6.2</w:t>
            </w:r>
            <w:r w:rsidR="00CD1E86">
              <w:rPr>
                <w:rFonts w:asciiTheme="minorHAnsi" w:eastAsiaTheme="minorEastAsia" w:hAnsiTheme="minorHAnsi" w:cstheme="minorBidi"/>
                <w:noProof/>
                <w:color w:val="auto"/>
                <w:sz w:val="22"/>
                <w:szCs w:val="22"/>
              </w:rPr>
              <w:tab/>
            </w:r>
            <w:r w:rsidR="00CD1E86" w:rsidRPr="000D1C88">
              <w:rPr>
                <w:rStyle w:val="Hyperlink"/>
                <w:noProof/>
              </w:rPr>
              <w:t>Espaço de trabalho para o/a coordenador/a</w:t>
            </w:r>
            <w:r w:rsidR="00CD1E86">
              <w:rPr>
                <w:noProof/>
                <w:webHidden/>
              </w:rPr>
              <w:tab/>
            </w:r>
            <w:r w:rsidR="00CD1E86">
              <w:rPr>
                <w:noProof/>
                <w:webHidden/>
              </w:rPr>
              <w:fldChar w:fldCharType="begin"/>
            </w:r>
            <w:r w:rsidR="00CD1E86">
              <w:rPr>
                <w:noProof/>
                <w:webHidden/>
              </w:rPr>
              <w:instrText xml:space="preserve"> PAGEREF _Toc120296312 \h </w:instrText>
            </w:r>
            <w:r w:rsidR="00CD1E86">
              <w:rPr>
                <w:noProof/>
                <w:webHidden/>
              </w:rPr>
            </w:r>
            <w:r w:rsidR="00CD1E86">
              <w:rPr>
                <w:noProof/>
                <w:webHidden/>
              </w:rPr>
              <w:fldChar w:fldCharType="separate"/>
            </w:r>
            <w:r w:rsidR="00CD1E86">
              <w:rPr>
                <w:noProof/>
                <w:webHidden/>
              </w:rPr>
              <w:t>56</w:t>
            </w:r>
            <w:r w:rsidR="00CD1E86">
              <w:rPr>
                <w:noProof/>
                <w:webHidden/>
              </w:rPr>
              <w:fldChar w:fldCharType="end"/>
            </w:r>
          </w:hyperlink>
        </w:p>
        <w:p w14:paraId="45459CE0"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313" w:history="1">
            <w:r w:rsidR="00CD1E86" w:rsidRPr="000D1C88">
              <w:rPr>
                <w:rStyle w:val="Hyperlink"/>
                <w:noProof/>
              </w:rPr>
              <w:t>6.3</w:t>
            </w:r>
            <w:r w:rsidR="00CD1E86">
              <w:rPr>
                <w:rFonts w:asciiTheme="minorHAnsi" w:eastAsiaTheme="minorEastAsia" w:hAnsiTheme="minorHAnsi" w:cstheme="minorBidi"/>
                <w:noProof/>
                <w:color w:val="auto"/>
                <w:sz w:val="22"/>
                <w:szCs w:val="22"/>
              </w:rPr>
              <w:tab/>
            </w:r>
            <w:r w:rsidR="00CD1E86" w:rsidRPr="000D1C88">
              <w:rPr>
                <w:rStyle w:val="Hyperlink"/>
                <w:noProof/>
              </w:rPr>
              <w:t>Sala coletiva de professores</w:t>
            </w:r>
            <w:r w:rsidR="00CD1E86">
              <w:rPr>
                <w:noProof/>
                <w:webHidden/>
              </w:rPr>
              <w:tab/>
            </w:r>
            <w:r w:rsidR="00CD1E86">
              <w:rPr>
                <w:noProof/>
                <w:webHidden/>
              </w:rPr>
              <w:fldChar w:fldCharType="begin"/>
            </w:r>
            <w:r w:rsidR="00CD1E86">
              <w:rPr>
                <w:noProof/>
                <w:webHidden/>
              </w:rPr>
              <w:instrText xml:space="preserve"> PAGEREF _Toc120296313 \h </w:instrText>
            </w:r>
            <w:r w:rsidR="00CD1E86">
              <w:rPr>
                <w:noProof/>
                <w:webHidden/>
              </w:rPr>
            </w:r>
            <w:r w:rsidR="00CD1E86">
              <w:rPr>
                <w:noProof/>
                <w:webHidden/>
              </w:rPr>
              <w:fldChar w:fldCharType="separate"/>
            </w:r>
            <w:r w:rsidR="00CD1E86">
              <w:rPr>
                <w:noProof/>
                <w:webHidden/>
              </w:rPr>
              <w:t>56</w:t>
            </w:r>
            <w:r w:rsidR="00CD1E86">
              <w:rPr>
                <w:noProof/>
                <w:webHidden/>
              </w:rPr>
              <w:fldChar w:fldCharType="end"/>
            </w:r>
          </w:hyperlink>
        </w:p>
        <w:p w14:paraId="1AA0211B"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314" w:history="1">
            <w:r w:rsidR="00CD1E86" w:rsidRPr="000D1C88">
              <w:rPr>
                <w:rStyle w:val="Hyperlink"/>
                <w:noProof/>
              </w:rPr>
              <w:t>6.4</w:t>
            </w:r>
            <w:r w:rsidR="00CD1E86">
              <w:rPr>
                <w:rFonts w:asciiTheme="minorHAnsi" w:eastAsiaTheme="minorEastAsia" w:hAnsiTheme="minorHAnsi" w:cstheme="minorBidi"/>
                <w:noProof/>
                <w:color w:val="auto"/>
                <w:sz w:val="22"/>
                <w:szCs w:val="22"/>
              </w:rPr>
              <w:tab/>
            </w:r>
            <w:r w:rsidR="00CD1E86" w:rsidRPr="000D1C88">
              <w:rPr>
                <w:rStyle w:val="Hyperlink"/>
                <w:noProof/>
              </w:rPr>
              <w:t>Salas de aula (Não se aplica para cursos a distância que não preveem atividades presenciais na sede)</w:t>
            </w:r>
            <w:r w:rsidR="00CD1E86">
              <w:rPr>
                <w:noProof/>
                <w:webHidden/>
              </w:rPr>
              <w:tab/>
            </w:r>
            <w:r w:rsidR="00CD1E86">
              <w:rPr>
                <w:noProof/>
                <w:webHidden/>
              </w:rPr>
              <w:fldChar w:fldCharType="begin"/>
            </w:r>
            <w:r w:rsidR="00CD1E86">
              <w:rPr>
                <w:noProof/>
                <w:webHidden/>
              </w:rPr>
              <w:instrText xml:space="preserve"> PAGEREF _Toc120296314 \h </w:instrText>
            </w:r>
            <w:r w:rsidR="00CD1E86">
              <w:rPr>
                <w:noProof/>
                <w:webHidden/>
              </w:rPr>
            </w:r>
            <w:r w:rsidR="00CD1E86">
              <w:rPr>
                <w:noProof/>
                <w:webHidden/>
              </w:rPr>
              <w:fldChar w:fldCharType="separate"/>
            </w:r>
            <w:r w:rsidR="00CD1E86">
              <w:rPr>
                <w:noProof/>
                <w:webHidden/>
              </w:rPr>
              <w:t>56</w:t>
            </w:r>
            <w:r w:rsidR="00CD1E86">
              <w:rPr>
                <w:noProof/>
                <w:webHidden/>
              </w:rPr>
              <w:fldChar w:fldCharType="end"/>
            </w:r>
          </w:hyperlink>
        </w:p>
        <w:p w14:paraId="0C22D996"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315" w:history="1">
            <w:r w:rsidR="00CD1E86" w:rsidRPr="000D1C88">
              <w:rPr>
                <w:rStyle w:val="Hyperlink"/>
                <w:noProof/>
              </w:rPr>
              <w:t>6.5</w:t>
            </w:r>
            <w:r w:rsidR="00CD1E86">
              <w:rPr>
                <w:rFonts w:asciiTheme="minorHAnsi" w:eastAsiaTheme="minorEastAsia" w:hAnsiTheme="minorHAnsi" w:cstheme="minorBidi"/>
                <w:noProof/>
                <w:color w:val="auto"/>
                <w:sz w:val="22"/>
                <w:szCs w:val="22"/>
              </w:rPr>
              <w:tab/>
            </w:r>
            <w:r w:rsidR="00CD1E86" w:rsidRPr="000D1C88">
              <w:rPr>
                <w:rStyle w:val="Hyperlink"/>
                <w:noProof/>
              </w:rPr>
              <w:t>Acesso dos/as alunos/as a equipamentos de informática</w:t>
            </w:r>
            <w:r w:rsidR="00CD1E86">
              <w:rPr>
                <w:noProof/>
                <w:webHidden/>
              </w:rPr>
              <w:tab/>
            </w:r>
            <w:r w:rsidR="00CD1E86">
              <w:rPr>
                <w:noProof/>
                <w:webHidden/>
              </w:rPr>
              <w:fldChar w:fldCharType="begin"/>
            </w:r>
            <w:r w:rsidR="00CD1E86">
              <w:rPr>
                <w:noProof/>
                <w:webHidden/>
              </w:rPr>
              <w:instrText xml:space="preserve"> PAGEREF _Toc120296315 \h </w:instrText>
            </w:r>
            <w:r w:rsidR="00CD1E86">
              <w:rPr>
                <w:noProof/>
                <w:webHidden/>
              </w:rPr>
            </w:r>
            <w:r w:rsidR="00CD1E86">
              <w:rPr>
                <w:noProof/>
                <w:webHidden/>
              </w:rPr>
              <w:fldChar w:fldCharType="separate"/>
            </w:r>
            <w:r w:rsidR="00CD1E86">
              <w:rPr>
                <w:noProof/>
                <w:webHidden/>
              </w:rPr>
              <w:t>57</w:t>
            </w:r>
            <w:r w:rsidR="00CD1E86">
              <w:rPr>
                <w:noProof/>
                <w:webHidden/>
              </w:rPr>
              <w:fldChar w:fldCharType="end"/>
            </w:r>
          </w:hyperlink>
        </w:p>
        <w:p w14:paraId="3001FBA0"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316" w:history="1">
            <w:r w:rsidR="00CD1E86" w:rsidRPr="000D1C88">
              <w:rPr>
                <w:rStyle w:val="Hyperlink"/>
                <w:noProof/>
              </w:rPr>
              <w:t>6.6</w:t>
            </w:r>
            <w:r w:rsidR="00CD1E86">
              <w:rPr>
                <w:rFonts w:asciiTheme="minorHAnsi" w:eastAsiaTheme="minorEastAsia" w:hAnsiTheme="minorHAnsi" w:cstheme="minorBidi"/>
                <w:noProof/>
                <w:color w:val="auto"/>
                <w:sz w:val="22"/>
                <w:szCs w:val="22"/>
              </w:rPr>
              <w:tab/>
            </w:r>
            <w:r w:rsidR="00CD1E86" w:rsidRPr="000D1C88">
              <w:rPr>
                <w:rStyle w:val="Hyperlink"/>
                <w:noProof/>
              </w:rPr>
              <w:t>Biblioteca</w:t>
            </w:r>
            <w:r w:rsidR="00CD1E86">
              <w:rPr>
                <w:noProof/>
                <w:webHidden/>
              </w:rPr>
              <w:tab/>
            </w:r>
            <w:r w:rsidR="00CD1E86">
              <w:rPr>
                <w:noProof/>
                <w:webHidden/>
              </w:rPr>
              <w:fldChar w:fldCharType="begin"/>
            </w:r>
            <w:r w:rsidR="00CD1E86">
              <w:rPr>
                <w:noProof/>
                <w:webHidden/>
              </w:rPr>
              <w:instrText xml:space="preserve"> PAGEREF _Toc120296316 \h </w:instrText>
            </w:r>
            <w:r w:rsidR="00CD1E86">
              <w:rPr>
                <w:noProof/>
                <w:webHidden/>
              </w:rPr>
            </w:r>
            <w:r w:rsidR="00CD1E86">
              <w:rPr>
                <w:noProof/>
                <w:webHidden/>
              </w:rPr>
              <w:fldChar w:fldCharType="separate"/>
            </w:r>
            <w:r w:rsidR="00CD1E86">
              <w:rPr>
                <w:noProof/>
                <w:webHidden/>
              </w:rPr>
              <w:t>57</w:t>
            </w:r>
            <w:r w:rsidR="00CD1E86">
              <w:rPr>
                <w:noProof/>
                <w:webHidden/>
              </w:rPr>
              <w:fldChar w:fldCharType="end"/>
            </w:r>
          </w:hyperlink>
        </w:p>
        <w:p w14:paraId="571F0270"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317" w:history="1">
            <w:r w:rsidR="00CD1E86" w:rsidRPr="000D1C88">
              <w:rPr>
                <w:rStyle w:val="Hyperlink"/>
                <w:noProof/>
              </w:rPr>
              <w:t>6.7</w:t>
            </w:r>
            <w:r w:rsidR="00CD1E86">
              <w:rPr>
                <w:rFonts w:asciiTheme="minorHAnsi" w:eastAsiaTheme="minorEastAsia" w:hAnsiTheme="minorHAnsi" w:cstheme="minorBidi"/>
                <w:noProof/>
                <w:color w:val="auto"/>
                <w:sz w:val="22"/>
                <w:szCs w:val="22"/>
              </w:rPr>
              <w:tab/>
            </w:r>
            <w:r w:rsidR="00CD1E86" w:rsidRPr="000D1C88">
              <w:rPr>
                <w:rStyle w:val="Hyperlink"/>
                <w:noProof/>
              </w:rPr>
              <w:t>Laboratórios didáticos</w:t>
            </w:r>
            <w:r w:rsidR="00CD1E86">
              <w:rPr>
                <w:noProof/>
                <w:webHidden/>
              </w:rPr>
              <w:tab/>
            </w:r>
            <w:r w:rsidR="00CD1E86">
              <w:rPr>
                <w:noProof/>
                <w:webHidden/>
              </w:rPr>
              <w:fldChar w:fldCharType="begin"/>
            </w:r>
            <w:r w:rsidR="00CD1E86">
              <w:rPr>
                <w:noProof/>
                <w:webHidden/>
              </w:rPr>
              <w:instrText xml:space="preserve"> PAGEREF _Toc120296317 \h </w:instrText>
            </w:r>
            <w:r w:rsidR="00CD1E86">
              <w:rPr>
                <w:noProof/>
                <w:webHidden/>
              </w:rPr>
            </w:r>
            <w:r w:rsidR="00CD1E86">
              <w:rPr>
                <w:noProof/>
                <w:webHidden/>
              </w:rPr>
              <w:fldChar w:fldCharType="separate"/>
            </w:r>
            <w:r w:rsidR="00CD1E86">
              <w:rPr>
                <w:noProof/>
                <w:webHidden/>
              </w:rPr>
              <w:t>58</w:t>
            </w:r>
            <w:r w:rsidR="00CD1E86">
              <w:rPr>
                <w:noProof/>
                <w:webHidden/>
              </w:rPr>
              <w:fldChar w:fldCharType="end"/>
            </w:r>
          </w:hyperlink>
        </w:p>
        <w:p w14:paraId="5BAD704E" w14:textId="77777777" w:rsidR="00CD1E86" w:rsidRDefault="001410AE">
          <w:pPr>
            <w:pStyle w:val="Sumrio3"/>
            <w:rPr>
              <w:rFonts w:asciiTheme="minorHAnsi" w:eastAsiaTheme="minorEastAsia" w:hAnsiTheme="minorHAnsi" w:cstheme="minorBidi"/>
              <w:noProof/>
              <w:color w:val="auto"/>
              <w:sz w:val="22"/>
              <w:szCs w:val="22"/>
            </w:rPr>
          </w:pPr>
          <w:hyperlink w:anchor="_Toc120296318" w:history="1">
            <w:r w:rsidR="00CD1E86" w:rsidRPr="000D1C88">
              <w:rPr>
                <w:rStyle w:val="Hyperlink"/>
                <w:noProof/>
              </w:rPr>
              <w:t>6.7.1</w:t>
            </w:r>
            <w:r w:rsidR="00CD1E86">
              <w:rPr>
                <w:rFonts w:asciiTheme="minorHAnsi" w:eastAsiaTheme="minorEastAsia" w:hAnsiTheme="minorHAnsi" w:cstheme="minorBidi"/>
                <w:noProof/>
                <w:color w:val="auto"/>
                <w:sz w:val="22"/>
                <w:szCs w:val="22"/>
              </w:rPr>
              <w:tab/>
            </w:r>
            <w:r w:rsidR="00CD1E86" w:rsidRPr="000D1C88">
              <w:rPr>
                <w:rStyle w:val="Hyperlink"/>
                <w:noProof/>
              </w:rPr>
              <w:t>Laboratórios de formação básica (Não se aplica para cursos que não utilizam laboratórios didáticos de formação básica.)</w:t>
            </w:r>
            <w:r w:rsidR="00CD1E86">
              <w:rPr>
                <w:noProof/>
                <w:webHidden/>
              </w:rPr>
              <w:tab/>
            </w:r>
            <w:r w:rsidR="00CD1E86">
              <w:rPr>
                <w:noProof/>
                <w:webHidden/>
              </w:rPr>
              <w:fldChar w:fldCharType="begin"/>
            </w:r>
            <w:r w:rsidR="00CD1E86">
              <w:rPr>
                <w:noProof/>
                <w:webHidden/>
              </w:rPr>
              <w:instrText xml:space="preserve"> PAGEREF _Toc120296318 \h </w:instrText>
            </w:r>
            <w:r w:rsidR="00CD1E86">
              <w:rPr>
                <w:noProof/>
                <w:webHidden/>
              </w:rPr>
            </w:r>
            <w:r w:rsidR="00CD1E86">
              <w:rPr>
                <w:noProof/>
                <w:webHidden/>
              </w:rPr>
              <w:fldChar w:fldCharType="separate"/>
            </w:r>
            <w:r w:rsidR="00CD1E86">
              <w:rPr>
                <w:noProof/>
                <w:webHidden/>
              </w:rPr>
              <w:t>58</w:t>
            </w:r>
            <w:r w:rsidR="00CD1E86">
              <w:rPr>
                <w:noProof/>
                <w:webHidden/>
              </w:rPr>
              <w:fldChar w:fldCharType="end"/>
            </w:r>
          </w:hyperlink>
        </w:p>
        <w:p w14:paraId="27BA5693" w14:textId="77777777" w:rsidR="00CD1E86" w:rsidRDefault="001410AE">
          <w:pPr>
            <w:pStyle w:val="Sumrio3"/>
            <w:rPr>
              <w:rFonts w:asciiTheme="minorHAnsi" w:eastAsiaTheme="minorEastAsia" w:hAnsiTheme="minorHAnsi" w:cstheme="minorBidi"/>
              <w:noProof/>
              <w:color w:val="auto"/>
              <w:sz w:val="22"/>
              <w:szCs w:val="22"/>
            </w:rPr>
          </w:pPr>
          <w:hyperlink w:anchor="_Toc120296319" w:history="1">
            <w:r w:rsidR="00CD1E86" w:rsidRPr="000D1C88">
              <w:rPr>
                <w:rStyle w:val="Hyperlink"/>
                <w:noProof/>
              </w:rPr>
              <w:t>6.7.2</w:t>
            </w:r>
            <w:r w:rsidR="00CD1E86">
              <w:rPr>
                <w:rFonts w:asciiTheme="minorHAnsi" w:eastAsiaTheme="minorEastAsia" w:hAnsiTheme="minorHAnsi" w:cstheme="minorBidi"/>
                <w:noProof/>
                <w:color w:val="auto"/>
                <w:sz w:val="22"/>
                <w:szCs w:val="22"/>
              </w:rPr>
              <w:tab/>
            </w:r>
            <w:r w:rsidR="00CD1E86" w:rsidRPr="000D1C88">
              <w:rPr>
                <w:rStyle w:val="Hyperlink"/>
                <w:noProof/>
              </w:rPr>
              <w:t>Laboratórios de formação específica (Não se aplica para cursos que não utilizam laboratórios didáticos de formação específica.)</w:t>
            </w:r>
            <w:r w:rsidR="00CD1E86">
              <w:rPr>
                <w:noProof/>
                <w:webHidden/>
              </w:rPr>
              <w:tab/>
            </w:r>
            <w:r w:rsidR="00CD1E86">
              <w:rPr>
                <w:noProof/>
                <w:webHidden/>
              </w:rPr>
              <w:fldChar w:fldCharType="begin"/>
            </w:r>
            <w:r w:rsidR="00CD1E86">
              <w:rPr>
                <w:noProof/>
                <w:webHidden/>
              </w:rPr>
              <w:instrText xml:space="preserve"> PAGEREF _Toc120296319 \h </w:instrText>
            </w:r>
            <w:r w:rsidR="00CD1E86">
              <w:rPr>
                <w:noProof/>
                <w:webHidden/>
              </w:rPr>
            </w:r>
            <w:r w:rsidR="00CD1E86">
              <w:rPr>
                <w:noProof/>
                <w:webHidden/>
              </w:rPr>
              <w:fldChar w:fldCharType="separate"/>
            </w:r>
            <w:r w:rsidR="00CD1E86">
              <w:rPr>
                <w:noProof/>
                <w:webHidden/>
              </w:rPr>
              <w:t>58</w:t>
            </w:r>
            <w:r w:rsidR="00CD1E86">
              <w:rPr>
                <w:noProof/>
                <w:webHidden/>
              </w:rPr>
              <w:fldChar w:fldCharType="end"/>
            </w:r>
          </w:hyperlink>
        </w:p>
        <w:p w14:paraId="32981102" w14:textId="77777777" w:rsidR="00CD1E86" w:rsidRDefault="001410AE">
          <w:pPr>
            <w:pStyle w:val="Sumrio3"/>
            <w:rPr>
              <w:rFonts w:asciiTheme="minorHAnsi" w:eastAsiaTheme="minorEastAsia" w:hAnsiTheme="minorHAnsi" w:cstheme="minorBidi"/>
              <w:noProof/>
              <w:color w:val="auto"/>
              <w:sz w:val="22"/>
              <w:szCs w:val="22"/>
            </w:rPr>
          </w:pPr>
          <w:hyperlink w:anchor="_Toc120296320" w:history="1">
            <w:r w:rsidR="00CD1E86" w:rsidRPr="000D1C88">
              <w:rPr>
                <w:rStyle w:val="Hyperlink"/>
                <w:noProof/>
              </w:rPr>
              <w:t>6.7.3</w:t>
            </w:r>
            <w:r w:rsidR="00CD1E86">
              <w:rPr>
                <w:rFonts w:asciiTheme="minorHAnsi" w:eastAsiaTheme="minorEastAsia" w:hAnsiTheme="minorHAnsi" w:cstheme="minorBidi"/>
                <w:noProof/>
                <w:color w:val="auto"/>
                <w:sz w:val="22"/>
                <w:szCs w:val="22"/>
              </w:rPr>
              <w:tab/>
            </w:r>
            <w:r w:rsidR="00CD1E86" w:rsidRPr="000D1C88">
              <w:rPr>
                <w:rStyle w:val="Hyperlink"/>
                <w:noProof/>
              </w:rPr>
              <w:t>Processo de controle de produção ou distribuição de material didático (logística) (Não se aplica para cursos presenciais que não contemplam material didático no PPC.)</w:t>
            </w:r>
            <w:r w:rsidR="00CD1E86">
              <w:rPr>
                <w:noProof/>
                <w:webHidden/>
              </w:rPr>
              <w:tab/>
            </w:r>
            <w:r w:rsidR="00CD1E86">
              <w:rPr>
                <w:noProof/>
                <w:webHidden/>
              </w:rPr>
              <w:fldChar w:fldCharType="begin"/>
            </w:r>
            <w:r w:rsidR="00CD1E86">
              <w:rPr>
                <w:noProof/>
                <w:webHidden/>
              </w:rPr>
              <w:instrText xml:space="preserve"> PAGEREF _Toc120296320 \h </w:instrText>
            </w:r>
            <w:r w:rsidR="00CD1E86">
              <w:rPr>
                <w:noProof/>
                <w:webHidden/>
              </w:rPr>
            </w:r>
            <w:r w:rsidR="00CD1E86">
              <w:rPr>
                <w:noProof/>
                <w:webHidden/>
              </w:rPr>
              <w:fldChar w:fldCharType="separate"/>
            </w:r>
            <w:r w:rsidR="00CD1E86">
              <w:rPr>
                <w:noProof/>
                <w:webHidden/>
              </w:rPr>
              <w:t>59</w:t>
            </w:r>
            <w:r w:rsidR="00CD1E86">
              <w:rPr>
                <w:noProof/>
                <w:webHidden/>
              </w:rPr>
              <w:fldChar w:fldCharType="end"/>
            </w:r>
          </w:hyperlink>
        </w:p>
        <w:p w14:paraId="0ED137C5" w14:textId="77777777" w:rsidR="00CD1E86" w:rsidRDefault="001410AE">
          <w:pPr>
            <w:pStyle w:val="Sumrio3"/>
            <w:rPr>
              <w:rFonts w:asciiTheme="minorHAnsi" w:eastAsiaTheme="minorEastAsia" w:hAnsiTheme="minorHAnsi" w:cstheme="minorBidi"/>
              <w:noProof/>
              <w:color w:val="auto"/>
              <w:sz w:val="22"/>
              <w:szCs w:val="22"/>
            </w:rPr>
          </w:pPr>
          <w:hyperlink w:anchor="_Toc120296321" w:history="1">
            <w:r w:rsidR="00CD1E86" w:rsidRPr="000D1C88">
              <w:rPr>
                <w:rStyle w:val="Hyperlink"/>
                <w:noProof/>
              </w:rPr>
              <w:t>6.7.4</w:t>
            </w:r>
            <w:r w:rsidR="00CD1E86">
              <w:rPr>
                <w:rFonts w:asciiTheme="minorHAnsi" w:eastAsiaTheme="minorEastAsia" w:hAnsiTheme="minorHAnsi" w:cstheme="minorBidi"/>
                <w:noProof/>
                <w:color w:val="auto"/>
                <w:sz w:val="22"/>
                <w:szCs w:val="22"/>
              </w:rPr>
              <w:tab/>
            </w:r>
            <w:r w:rsidR="00CD1E86" w:rsidRPr="000D1C88">
              <w:rPr>
                <w:rStyle w:val="Hyperlink"/>
                <w:noProof/>
              </w:rPr>
              <w:t>Ambientes profissionais vinculados ao curso</w:t>
            </w:r>
            <w:r w:rsidR="00CD1E86">
              <w:rPr>
                <w:noProof/>
                <w:webHidden/>
              </w:rPr>
              <w:tab/>
            </w:r>
            <w:r w:rsidR="00CD1E86">
              <w:rPr>
                <w:noProof/>
                <w:webHidden/>
              </w:rPr>
              <w:fldChar w:fldCharType="begin"/>
            </w:r>
            <w:r w:rsidR="00CD1E86">
              <w:rPr>
                <w:noProof/>
                <w:webHidden/>
              </w:rPr>
              <w:instrText xml:space="preserve"> PAGEREF _Toc120296321 \h </w:instrText>
            </w:r>
            <w:r w:rsidR="00CD1E86">
              <w:rPr>
                <w:noProof/>
                <w:webHidden/>
              </w:rPr>
            </w:r>
            <w:r w:rsidR="00CD1E86">
              <w:rPr>
                <w:noProof/>
                <w:webHidden/>
              </w:rPr>
              <w:fldChar w:fldCharType="separate"/>
            </w:r>
            <w:r w:rsidR="00CD1E86">
              <w:rPr>
                <w:noProof/>
                <w:webHidden/>
              </w:rPr>
              <w:t>59</w:t>
            </w:r>
            <w:r w:rsidR="00CD1E86">
              <w:rPr>
                <w:noProof/>
                <w:webHidden/>
              </w:rPr>
              <w:fldChar w:fldCharType="end"/>
            </w:r>
          </w:hyperlink>
        </w:p>
        <w:p w14:paraId="0B554355"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322" w:history="1">
            <w:r w:rsidR="00CD1E86" w:rsidRPr="000D1C88">
              <w:rPr>
                <w:rStyle w:val="Hyperlink"/>
                <w:noProof/>
              </w:rPr>
              <w:t>6.8</w:t>
            </w:r>
            <w:r w:rsidR="00CD1E86">
              <w:rPr>
                <w:rFonts w:asciiTheme="minorHAnsi" w:eastAsiaTheme="minorEastAsia" w:hAnsiTheme="minorHAnsi" w:cstheme="minorBidi"/>
                <w:noProof/>
                <w:color w:val="auto"/>
                <w:sz w:val="22"/>
                <w:szCs w:val="22"/>
              </w:rPr>
              <w:tab/>
            </w:r>
            <w:r w:rsidR="00CD1E86" w:rsidRPr="000D1C88">
              <w:rPr>
                <w:rStyle w:val="Hyperlink"/>
                <w:noProof/>
              </w:rPr>
              <w:t>Infraestrutura de acessibilidade</w:t>
            </w:r>
            <w:r w:rsidR="00CD1E86">
              <w:rPr>
                <w:noProof/>
                <w:webHidden/>
              </w:rPr>
              <w:tab/>
            </w:r>
            <w:r w:rsidR="00CD1E86">
              <w:rPr>
                <w:noProof/>
                <w:webHidden/>
              </w:rPr>
              <w:fldChar w:fldCharType="begin"/>
            </w:r>
            <w:r w:rsidR="00CD1E86">
              <w:rPr>
                <w:noProof/>
                <w:webHidden/>
              </w:rPr>
              <w:instrText xml:space="preserve"> PAGEREF _Toc120296322 \h </w:instrText>
            </w:r>
            <w:r w:rsidR="00CD1E86">
              <w:rPr>
                <w:noProof/>
                <w:webHidden/>
              </w:rPr>
            </w:r>
            <w:r w:rsidR="00CD1E86">
              <w:rPr>
                <w:noProof/>
                <w:webHidden/>
              </w:rPr>
              <w:fldChar w:fldCharType="separate"/>
            </w:r>
            <w:r w:rsidR="00CD1E86">
              <w:rPr>
                <w:noProof/>
                <w:webHidden/>
              </w:rPr>
              <w:t>59</w:t>
            </w:r>
            <w:r w:rsidR="00CD1E86">
              <w:rPr>
                <w:noProof/>
                <w:webHidden/>
              </w:rPr>
              <w:fldChar w:fldCharType="end"/>
            </w:r>
          </w:hyperlink>
        </w:p>
        <w:p w14:paraId="6104C149" w14:textId="77777777" w:rsidR="00CD1E86" w:rsidRDefault="001410AE">
          <w:pPr>
            <w:pStyle w:val="Sumrio1"/>
            <w:rPr>
              <w:rFonts w:asciiTheme="minorHAnsi" w:eastAsiaTheme="minorEastAsia" w:hAnsiTheme="minorHAnsi" w:cstheme="minorBidi"/>
              <w:color w:val="auto"/>
              <w:sz w:val="22"/>
              <w:szCs w:val="22"/>
            </w:rPr>
          </w:pPr>
          <w:hyperlink w:anchor="_Toc120296323" w:history="1">
            <w:r w:rsidR="00CD1E86" w:rsidRPr="000D1C88">
              <w:rPr>
                <w:rStyle w:val="Hyperlink"/>
              </w:rPr>
              <w:t>7.</w:t>
            </w:r>
            <w:r w:rsidR="00CD1E86">
              <w:rPr>
                <w:rFonts w:asciiTheme="minorHAnsi" w:eastAsiaTheme="minorEastAsia" w:hAnsiTheme="minorHAnsi" w:cstheme="minorBidi"/>
                <w:color w:val="auto"/>
                <w:sz w:val="22"/>
                <w:szCs w:val="22"/>
              </w:rPr>
              <w:tab/>
            </w:r>
            <w:r w:rsidR="00CD1E86" w:rsidRPr="000D1C88">
              <w:rPr>
                <w:rStyle w:val="Hyperlink"/>
              </w:rPr>
              <w:t>Referências</w:t>
            </w:r>
            <w:r w:rsidR="00CD1E86">
              <w:rPr>
                <w:webHidden/>
              </w:rPr>
              <w:tab/>
            </w:r>
            <w:r w:rsidR="00CD1E86">
              <w:rPr>
                <w:webHidden/>
              </w:rPr>
              <w:fldChar w:fldCharType="begin"/>
            </w:r>
            <w:r w:rsidR="00CD1E86">
              <w:rPr>
                <w:webHidden/>
              </w:rPr>
              <w:instrText xml:space="preserve"> PAGEREF _Toc120296323 \h </w:instrText>
            </w:r>
            <w:r w:rsidR="00CD1E86">
              <w:rPr>
                <w:webHidden/>
              </w:rPr>
            </w:r>
            <w:r w:rsidR="00CD1E86">
              <w:rPr>
                <w:webHidden/>
              </w:rPr>
              <w:fldChar w:fldCharType="separate"/>
            </w:r>
            <w:r w:rsidR="00CD1E86">
              <w:rPr>
                <w:webHidden/>
              </w:rPr>
              <w:t>59</w:t>
            </w:r>
            <w:r w:rsidR="00CD1E86">
              <w:rPr>
                <w:webHidden/>
              </w:rPr>
              <w:fldChar w:fldCharType="end"/>
            </w:r>
          </w:hyperlink>
        </w:p>
        <w:p w14:paraId="0E77EA36" w14:textId="77777777" w:rsidR="00CD1E86" w:rsidRDefault="001410AE">
          <w:pPr>
            <w:pStyle w:val="Sumrio1"/>
            <w:rPr>
              <w:rFonts w:asciiTheme="minorHAnsi" w:eastAsiaTheme="minorEastAsia" w:hAnsiTheme="minorHAnsi" w:cstheme="minorBidi"/>
              <w:color w:val="auto"/>
              <w:sz w:val="22"/>
              <w:szCs w:val="22"/>
            </w:rPr>
          </w:pPr>
          <w:hyperlink w:anchor="_Toc120296324" w:history="1">
            <w:r w:rsidR="00CD1E86" w:rsidRPr="000D1C88">
              <w:rPr>
                <w:rStyle w:val="Hyperlink"/>
              </w:rPr>
              <w:t>8.</w:t>
            </w:r>
            <w:r w:rsidR="00CD1E86">
              <w:rPr>
                <w:rFonts w:asciiTheme="minorHAnsi" w:eastAsiaTheme="minorEastAsia" w:hAnsiTheme="minorHAnsi" w:cstheme="minorBidi"/>
                <w:color w:val="auto"/>
                <w:sz w:val="22"/>
                <w:szCs w:val="22"/>
              </w:rPr>
              <w:tab/>
            </w:r>
            <w:r w:rsidR="00CD1E86" w:rsidRPr="000D1C88">
              <w:rPr>
                <w:rStyle w:val="Hyperlink"/>
              </w:rPr>
              <w:t>Anexos e Apêndices</w:t>
            </w:r>
            <w:r w:rsidR="00CD1E86">
              <w:rPr>
                <w:webHidden/>
              </w:rPr>
              <w:tab/>
            </w:r>
            <w:r w:rsidR="00CD1E86">
              <w:rPr>
                <w:webHidden/>
              </w:rPr>
              <w:fldChar w:fldCharType="begin"/>
            </w:r>
            <w:r w:rsidR="00CD1E86">
              <w:rPr>
                <w:webHidden/>
              </w:rPr>
              <w:instrText xml:space="preserve"> PAGEREF _Toc120296324 \h </w:instrText>
            </w:r>
            <w:r w:rsidR="00CD1E86">
              <w:rPr>
                <w:webHidden/>
              </w:rPr>
            </w:r>
            <w:r w:rsidR="00CD1E86">
              <w:rPr>
                <w:webHidden/>
              </w:rPr>
              <w:fldChar w:fldCharType="separate"/>
            </w:r>
            <w:r w:rsidR="00CD1E86">
              <w:rPr>
                <w:webHidden/>
              </w:rPr>
              <w:t>60</w:t>
            </w:r>
            <w:r w:rsidR="00CD1E86">
              <w:rPr>
                <w:webHidden/>
              </w:rPr>
              <w:fldChar w:fldCharType="end"/>
            </w:r>
          </w:hyperlink>
        </w:p>
        <w:p w14:paraId="2960C12E"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325" w:history="1">
            <w:r w:rsidR="00CD1E86" w:rsidRPr="000D1C88">
              <w:rPr>
                <w:rStyle w:val="Hyperlink"/>
                <w:noProof/>
              </w:rPr>
              <w:t>8.1</w:t>
            </w:r>
            <w:r w:rsidR="00CD1E86">
              <w:rPr>
                <w:rFonts w:asciiTheme="minorHAnsi" w:eastAsiaTheme="minorEastAsia" w:hAnsiTheme="minorHAnsi" w:cstheme="minorBidi"/>
                <w:noProof/>
                <w:color w:val="auto"/>
                <w:sz w:val="22"/>
                <w:szCs w:val="22"/>
              </w:rPr>
              <w:tab/>
            </w:r>
            <w:r w:rsidR="00CD1E86" w:rsidRPr="000D1C88">
              <w:rPr>
                <w:rStyle w:val="Hyperlink"/>
                <w:noProof/>
              </w:rPr>
              <w:t>Plano de ação do/a coordenador/a</w:t>
            </w:r>
            <w:r w:rsidR="00CD1E86">
              <w:rPr>
                <w:noProof/>
                <w:webHidden/>
              </w:rPr>
              <w:tab/>
            </w:r>
            <w:r w:rsidR="00CD1E86">
              <w:rPr>
                <w:noProof/>
                <w:webHidden/>
              </w:rPr>
              <w:fldChar w:fldCharType="begin"/>
            </w:r>
            <w:r w:rsidR="00CD1E86">
              <w:rPr>
                <w:noProof/>
                <w:webHidden/>
              </w:rPr>
              <w:instrText xml:space="preserve"> PAGEREF _Toc120296325 \h </w:instrText>
            </w:r>
            <w:r w:rsidR="00CD1E86">
              <w:rPr>
                <w:noProof/>
                <w:webHidden/>
              </w:rPr>
            </w:r>
            <w:r w:rsidR="00CD1E86">
              <w:rPr>
                <w:noProof/>
                <w:webHidden/>
              </w:rPr>
              <w:fldChar w:fldCharType="separate"/>
            </w:r>
            <w:r w:rsidR="00CD1E86">
              <w:rPr>
                <w:noProof/>
                <w:webHidden/>
              </w:rPr>
              <w:t>60</w:t>
            </w:r>
            <w:r w:rsidR="00CD1E86">
              <w:rPr>
                <w:noProof/>
                <w:webHidden/>
              </w:rPr>
              <w:fldChar w:fldCharType="end"/>
            </w:r>
          </w:hyperlink>
        </w:p>
        <w:p w14:paraId="7FDFD7F3"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326" w:history="1">
            <w:r w:rsidR="00CD1E86" w:rsidRPr="000D1C88">
              <w:rPr>
                <w:rStyle w:val="Hyperlink"/>
                <w:noProof/>
              </w:rPr>
              <w:t>8.2</w:t>
            </w:r>
            <w:r w:rsidR="00CD1E86">
              <w:rPr>
                <w:rFonts w:asciiTheme="minorHAnsi" w:eastAsiaTheme="minorEastAsia" w:hAnsiTheme="minorHAnsi" w:cstheme="minorBidi"/>
                <w:noProof/>
                <w:color w:val="auto"/>
                <w:sz w:val="22"/>
                <w:szCs w:val="22"/>
              </w:rPr>
              <w:tab/>
            </w:r>
            <w:r w:rsidR="00CD1E86" w:rsidRPr="000D1C88">
              <w:rPr>
                <w:rStyle w:val="Hyperlink"/>
                <w:noProof/>
              </w:rPr>
              <w:t>Regulamento de laboratórios</w:t>
            </w:r>
            <w:r w:rsidR="00CD1E86">
              <w:rPr>
                <w:noProof/>
                <w:webHidden/>
              </w:rPr>
              <w:tab/>
            </w:r>
            <w:r w:rsidR="00CD1E86">
              <w:rPr>
                <w:noProof/>
                <w:webHidden/>
              </w:rPr>
              <w:fldChar w:fldCharType="begin"/>
            </w:r>
            <w:r w:rsidR="00CD1E86">
              <w:rPr>
                <w:noProof/>
                <w:webHidden/>
              </w:rPr>
              <w:instrText xml:space="preserve"> PAGEREF _Toc120296326 \h </w:instrText>
            </w:r>
            <w:r w:rsidR="00CD1E86">
              <w:rPr>
                <w:noProof/>
                <w:webHidden/>
              </w:rPr>
            </w:r>
            <w:r w:rsidR="00CD1E86">
              <w:rPr>
                <w:noProof/>
                <w:webHidden/>
              </w:rPr>
              <w:fldChar w:fldCharType="separate"/>
            </w:r>
            <w:r w:rsidR="00CD1E86">
              <w:rPr>
                <w:noProof/>
                <w:webHidden/>
              </w:rPr>
              <w:t>60</w:t>
            </w:r>
            <w:r w:rsidR="00CD1E86">
              <w:rPr>
                <w:noProof/>
                <w:webHidden/>
              </w:rPr>
              <w:fldChar w:fldCharType="end"/>
            </w:r>
          </w:hyperlink>
        </w:p>
        <w:p w14:paraId="496C881A"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327" w:history="1">
            <w:r w:rsidR="00CD1E86" w:rsidRPr="000D1C88">
              <w:rPr>
                <w:rStyle w:val="Hyperlink"/>
                <w:noProof/>
              </w:rPr>
              <w:t>8.3</w:t>
            </w:r>
            <w:r w:rsidR="00CD1E86">
              <w:rPr>
                <w:rFonts w:asciiTheme="minorHAnsi" w:eastAsiaTheme="minorEastAsia" w:hAnsiTheme="minorHAnsi" w:cstheme="minorBidi"/>
                <w:noProof/>
                <w:color w:val="auto"/>
                <w:sz w:val="22"/>
                <w:szCs w:val="22"/>
              </w:rPr>
              <w:tab/>
            </w:r>
            <w:r w:rsidR="00CD1E86" w:rsidRPr="000D1C88">
              <w:rPr>
                <w:rStyle w:val="Hyperlink"/>
                <w:noProof/>
              </w:rPr>
              <w:t>Tabela de informações sobre o corpo docente e supervisão pedagógica</w:t>
            </w:r>
            <w:r w:rsidR="00CD1E86">
              <w:rPr>
                <w:noProof/>
                <w:webHidden/>
              </w:rPr>
              <w:tab/>
            </w:r>
            <w:r w:rsidR="00CD1E86">
              <w:rPr>
                <w:noProof/>
                <w:webHidden/>
              </w:rPr>
              <w:fldChar w:fldCharType="begin"/>
            </w:r>
            <w:r w:rsidR="00CD1E86">
              <w:rPr>
                <w:noProof/>
                <w:webHidden/>
              </w:rPr>
              <w:instrText xml:space="preserve"> PAGEREF _Toc120296327 \h </w:instrText>
            </w:r>
            <w:r w:rsidR="00CD1E86">
              <w:rPr>
                <w:noProof/>
                <w:webHidden/>
              </w:rPr>
            </w:r>
            <w:r w:rsidR="00CD1E86">
              <w:rPr>
                <w:noProof/>
                <w:webHidden/>
              </w:rPr>
              <w:fldChar w:fldCharType="separate"/>
            </w:r>
            <w:r w:rsidR="00CD1E86">
              <w:rPr>
                <w:noProof/>
                <w:webHidden/>
              </w:rPr>
              <w:t>60</w:t>
            </w:r>
            <w:r w:rsidR="00CD1E86">
              <w:rPr>
                <w:noProof/>
                <w:webHidden/>
              </w:rPr>
              <w:fldChar w:fldCharType="end"/>
            </w:r>
          </w:hyperlink>
        </w:p>
        <w:p w14:paraId="63AE2CFA"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328" w:history="1">
            <w:r w:rsidR="00CD1E86" w:rsidRPr="000D1C88">
              <w:rPr>
                <w:rStyle w:val="Hyperlink"/>
                <w:noProof/>
              </w:rPr>
              <w:t>8.4</w:t>
            </w:r>
            <w:r w:rsidR="00CD1E86">
              <w:rPr>
                <w:rFonts w:asciiTheme="minorHAnsi" w:eastAsiaTheme="minorEastAsia" w:hAnsiTheme="minorHAnsi" w:cstheme="minorBidi"/>
                <w:noProof/>
                <w:color w:val="auto"/>
                <w:sz w:val="22"/>
                <w:szCs w:val="22"/>
              </w:rPr>
              <w:tab/>
            </w:r>
            <w:r w:rsidR="00CD1E86" w:rsidRPr="000D1C88">
              <w:rPr>
                <w:rStyle w:val="Hyperlink"/>
                <w:noProof/>
              </w:rPr>
              <w:t>Tabela de informações sobre o corpo de tutores</w:t>
            </w:r>
            <w:r w:rsidR="00CD1E86">
              <w:rPr>
                <w:noProof/>
                <w:webHidden/>
              </w:rPr>
              <w:tab/>
            </w:r>
            <w:r w:rsidR="00CD1E86">
              <w:rPr>
                <w:noProof/>
                <w:webHidden/>
              </w:rPr>
              <w:fldChar w:fldCharType="begin"/>
            </w:r>
            <w:r w:rsidR="00CD1E86">
              <w:rPr>
                <w:noProof/>
                <w:webHidden/>
              </w:rPr>
              <w:instrText xml:space="preserve"> PAGEREF _Toc120296328 \h </w:instrText>
            </w:r>
            <w:r w:rsidR="00CD1E86">
              <w:rPr>
                <w:noProof/>
                <w:webHidden/>
              </w:rPr>
            </w:r>
            <w:r w:rsidR="00CD1E86">
              <w:rPr>
                <w:noProof/>
                <w:webHidden/>
              </w:rPr>
              <w:fldChar w:fldCharType="separate"/>
            </w:r>
            <w:r w:rsidR="00CD1E86">
              <w:rPr>
                <w:noProof/>
                <w:webHidden/>
              </w:rPr>
              <w:t>61</w:t>
            </w:r>
            <w:r w:rsidR="00CD1E86">
              <w:rPr>
                <w:noProof/>
                <w:webHidden/>
              </w:rPr>
              <w:fldChar w:fldCharType="end"/>
            </w:r>
          </w:hyperlink>
        </w:p>
        <w:p w14:paraId="2C00635D" w14:textId="77777777" w:rsidR="00CD1E86" w:rsidRDefault="001410AE">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20296329" w:history="1">
            <w:r w:rsidR="00CD1E86" w:rsidRPr="000D1C88">
              <w:rPr>
                <w:rStyle w:val="Hyperlink"/>
                <w:noProof/>
              </w:rPr>
              <w:t>8.5</w:t>
            </w:r>
            <w:r w:rsidR="00CD1E86">
              <w:rPr>
                <w:rFonts w:asciiTheme="minorHAnsi" w:eastAsiaTheme="minorEastAsia" w:hAnsiTheme="minorHAnsi" w:cstheme="minorBidi"/>
                <w:noProof/>
                <w:color w:val="auto"/>
                <w:sz w:val="22"/>
                <w:szCs w:val="22"/>
              </w:rPr>
              <w:tab/>
            </w:r>
            <w:r w:rsidR="00CD1E86" w:rsidRPr="000D1C88">
              <w:rPr>
                <w:rStyle w:val="Hyperlink"/>
                <w:noProof/>
              </w:rPr>
              <w:t>Tabela de informações sobre o corpo técnico-administrativo</w:t>
            </w:r>
            <w:r w:rsidR="00CD1E86">
              <w:rPr>
                <w:noProof/>
                <w:webHidden/>
              </w:rPr>
              <w:tab/>
            </w:r>
            <w:r w:rsidR="00CD1E86">
              <w:rPr>
                <w:noProof/>
                <w:webHidden/>
              </w:rPr>
              <w:fldChar w:fldCharType="begin"/>
            </w:r>
            <w:r w:rsidR="00CD1E86">
              <w:rPr>
                <w:noProof/>
                <w:webHidden/>
              </w:rPr>
              <w:instrText xml:space="preserve"> PAGEREF _Toc120296329 \h </w:instrText>
            </w:r>
            <w:r w:rsidR="00CD1E86">
              <w:rPr>
                <w:noProof/>
                <w:webHidden/>
              </w:rPr>
            </w:r>
            <w:r w:rsidR="00CD1E86">
              <w:rPr>
                <w:noProof/>
                <w:webHidden/>
              </w:rPr>
              <w:fldChar w:fldCharType="separate"/>
            </w:r>
            <w:r w:rsidR="00CD1E86">
              <w:rPr>
                <w:noProof/>
                <w:webHidden/>
              </w:rPr>
              <w:t>61</w:t>
            </w:r>
            <w:r w:rsidR="00CD1E86">
              <w:rPr>
                <w:noProof/>
                <w:webHidden/>
              </w:rPr>
              <w:fldChar w:fldCharType="end"/>
            </w:r>
          </w:hyperlink>
        </w:p>
        <w:p w14:paraId="7588F669" w14:textId="36B8DEE3" w:rsidR="000A7DB6" w:rsidRDefault="00AC5C3D">
          <w:r w:rsidRPr="00693B52">
            <w:fldChar w:fldCharType="end"/>
          </w:r>
        </w:p>
      </w:sdtContent>
    </w:sdt>
    <w:p w14:paraId="2262199A" w14:textId="77777777" w:rsidR="000A7DB6" w:rsidRDefault="000A7DB6">
      <w:pPr>
        <w:sectPr w:rsidR="000A7DB6" w:rsidSect="00904ABA">
          <w:type w:val="continuous"/>
          <w:pgSz w:w="11906" w:h="16838"/>
          <w:pgMar w:top="1701" w:right="1134" w:bottom="1134" w:left="1701" w:header="709" w:footer="709" w:gutter="0"/>
          <w:pgNumType w:start="1"/>
          <w:cols w:space="720"/>
          <w:titlePg/>
        </w:sectPr>
      </w:pPr>
    </w:p>
    <w:p w14:paraId="287CDB60" w14:textId="6176D5EA" w:rsidR="000A7DB6" w:rsidRDefault="00AC5C3D">
      <w:pPr>
        <w:pStyle w:val="Ttulo1"/>
        <w:numPr>
          <w:ilvl w:val="0"/>
          <w:numId w:val="6"/>
        </w:numPr>
      </w:pPr>
      <w:bookmarkStart w:id="0" w:name="_Toc120296203"/>
      <w:r>
        <w:lastRenderedPageBreak/>
        <w:t>Institucional</w:t>
      </w:r>
      <w:bookmarkEnd w:id="0"/>
    </w:p>
    <w:p w14:paraId="58F8AEB7" w14:textId="7792ED0C" w:rsidR="000A7DB6" w:rsidRDefault="00AC5C3D">
      <w:pPr>
        <w:pStyle w:val="Ttulo2"/>
        <w:numPr>
          <w:ilvl w:val="1"/>
          <w:numId w:val="6"/>
        </w:numPr>
      </w:pPr>
      <w:bookmarkStart w:id="1" w:name="_Toc120296204"/>
      <w:r>
        <w:t>Identificação da Instituição</w:t>
      </w:r>
      <w:bookmarkEnd w:id="1"/>
    </w:p>
    <w:p w14:paraId="57538F33" w14:textId="77777777" w:rsidR="000A7DB6" w:rsidRDefault="00AC5C3D">
      <w:pPr>
        <w:pBdr>
          <w:top w:val="nil"/>
          <w:left w:val="nil"/>
          <w:bottom w:val="nil"/>
          <w:right w:val="nil"/>
          <w:between w:val="nil"/>
        </w:pBdr>
        <w:spacing w:before="240"/>
        <w:ind w:firstLine="284"/>
        <w:jc w:val="center"/>
        <w:rPr>
          <w:b/>
          <w:color w:val="171717"/>
          <w:sz w:val="20"/>
          <w:szCs w:val="20"/>
        </w:rPr>
      </w:pPr>
      <w:r>
        <w:rPr>
          <w:b/>
          <w:color w:val="171717"/>
          <w:sz w:val="20"/>
          <w:szCs w:val="20"/>
        </w:rPr>
        <w:t>Quadro 1 – Identificação do IFSul</w:t>
      </w:r>
    </w:p>
    <w:tbl>
      <w:tblPr>
        <w:tblStyle w:val="a9"/>
        <w:tblW w:w="8308"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8308"/>
      </w:tblGrid>
      <w:tr w:rsidR="000A7DB6" w14:paraId="52A3AC4C" w14:textId="77777777" w:rsidTr="000A7DB6">
        <w:trPr>
          <w:cnfStyle w:val="000000100000" w:firstRow="0" w:lastRow="0" w:firstColumn="0" w:lastColumn="0" w:oddVBand="0" w:evenVBand="0" w:oddHBand="1" w:evenHBand="0" w:firstRowFirstColumn="0" w:firstRowLastColumn="0" w:lastRowFirstColumn="0" w:lastRowLastColumn="0"/>
          <w:trHeight w:val="284"/>
          <w:jc w:val="center"/>
        </w:trPr>
        <w:tc>
          <w:tcPr>
            <w:tcW w:w="8308" w:type="dxa"/>
          </w:tcPr>
          <w:p w14:paraId="3BA986DF" w14:textId="77777777" w:rsidR="000A7DB6" w:rsidRDefault="00AC5C3D">
            <w:pPr>
              <w:pBdr>
                <w:top w:val="nil"/>
                <w:left w:val="nil"/>
                <w:bottom w:val="nil"/>
                <w:right w:val="nil"/>
                <w:between w:val="nil"/>
              </w:pBdr>
              <w:spacing w:before="120" w:after="120"/>
              <w:ind w:firstLine="0"/>
              <w:jc w:val="left"/>
              <w:rPr>
                <w:color w:val="171717"/>
              </w:rPr>
            </w:pPr>
            <w:bookmarkStart w:id="2" w:name="_heading=h.1fob9te" w:colFirst="0" w:colLast="0"/>
            <w:bookmarkEnd w:id="2"/>
            <w:r>
              <w:rPr>
                <w:b/>
                <w:color w:val="171717"/>
              </w:rPr>
              <w:t>Mantenedora:</w:t>
            </w:r>
            <w:r>
              <w:rPr>
                <w:color w:val="171717"/>
              </w:rPr>
              <w:t xml:space="preserve"> Ministério da Educação</w:t>
            </w:r>
          </w:p>
          <w:p w14:paraId="71A7EFB3" w14:textId="77777777" w:rsidR="000A7DB6" w:rsidRDefault="00AC5C3D">
            <w:pPr>
              <w:pBdr>
                <w:top w:val="nil"/>
                <w:left w:val="nil"/>
                <w:bottom w:val="nil"/>
                <w:right w:val="nil"/>
                <w:between w:val="nil"/>
              </w:pBdr>
              <w:spacing w:before="120" w:after="120"/>
              <w:ind w:firstLine="0"/>
              <w:jc w:val="left"/>
              <w:rPr>
                <w:color w:val="171717"/>
              </w:rPr>
            </w:pPr>
            <w:r>
              <w:rPr>
                <w:b/>
                <w:color w:val="171717"/>
              </w:rPr>
              <w:t>IES:</w:t>
            </w:r>
            <w:r>
              <w:rPr>
                <w:color w:val="171717"/>
              </w:rPr>
              <w:t xml:space="preserve"> Instituto Federal de Educação, Ciência e Tecnologia Sul-rio-grandense – IFSul</w:t>
            </w:r>
          </w:p>
        </w:tc>
      </w:tr>
      <w:tr w:rsidR="000A7DB6" w14:paraId="1B582158" w14:textId="77777777" w:rsidTr="000A7DB6">
        <w:trPr>
          <w:trHeight w:val="284"/>
          <w:jc w:val="center"/>
        </w:trPr>
        <w:tc>
          <w:tcPr>
            <w:tcW w:w="8308" w:type="dxa"/>
          </w:tcPr>
          <w:p w14:paraId="6C15CCA1" w14:textId="77777777" w:rsidR="000A7DB6" w:rsidRDefault="00AC5C3D">
            <w:pPr>
              <w:pBdr>
                <w:top w:val="nil"/>
                <w:left w:val="nil"/>
                <w:bottom w:val="nil"/>
                <w:right w:val="nil"/>
                <w:between w:val="nil"/>
              </w:pBdr>
              <w:spacing w:before="120" w:after="120"/>
              <w:ind w:firstLine="0"/>
              <w:jc w:val="left"/>
              <w:rPr>
                <w:color w:val="171717"/>
              </w:rPr>
            </w:pPr>
            <w:r>
              <w:rPr>
                <w:b/>
                <w:color w:val="171717"/>
              </w:rPr>
              <w:t>Natureza Jurídica:</w:t>
            </w:r>
            <w:r>
              <w:rPr>
                <w:color w:val="171717"/>
              </w:rPr>
              <w:t xml:space="preserve"> Pessoa Jurídica de Direito Público – Federal</w:t>
            </w:r>
          </w:p>
        </w:tc>
      </w:tr>
      <w:tr w:rsidR="000A7DB6" w14:paraId="759AA67E" w14:textId="77777777" w:rsidTr="000A7DB6">
        <w:trPr>
          <w:cnfStyle w:val="000000100000" w:firstRow="0" w:lastRow="0" w:firstColumn="0" w:lastColumn="0" w:oddVBand="0" w:evenVBand="0" w:oddHBand="1" w:evenHBand="0" w:firstRowFirstColumn="0" w:firstRowLastColumn="0" w:lastRowFirstColumn="0" w:lastRowLastColumn="0"/>
          <w:trHeight w:val="284"/>
          <w:jc w:val="center"/>
        </w:trPr>
        <w:tc>
          <w:tcPr>
            <w:tcW w:w="8308" w:type="dxa"/>
          </w:tcPr>
          <w:p w14:paraId="1F03F354" w14:textId="77777777" w:rsidR="000A7DB6" w:rsidRDefault="00AC5C3D">
            <w:pPr>
              <w:pBdr>
                <w:top w:val="nil"/>
                <w:left w:val="nil"/>
                <w:bottom w:val="nil"/>
                <w:right w:val="nil"/>
                <w:between w:val="nil"/>
              </w:pBdr>
              <w:spacing w:before="120" w:after="120"/>
              <w:ind w:firstLine="0"/>
              <w:jc w:val="left"/>
              <w:rPr>
                <w:color w:val="171717"/>
              </w:rPr>
            </w:pPr>
            <w:r>
              <w:rPr>
                <w:b/>
                <w:color w:val="171717"/>
              </w:rPr>
              <w:t xml:space="preserve">CNPJ: </w:t>
            </w:r>
            <w:r>
              <w:rPr>
                <w:color w:val="171717"/>
              </w:rPr>
              <w:t>10.729.992/0001-46</w:t>
            </w:r>
          </w:p>
        </w:tc>
      </w:tr>
      <w:tr w:rsidR="000A7DB6" w14:paraId="0DAEA101" w14:textId="77777777" w:rsidTr="000A7DB6">
        <w:trPr>
          <w:trHeight w:val="284"/>
          <w:jc w:val="center"/>
        </w:trPr>
        <w:tc>
          <w:tcPr>
            <w:tcW w:w="8308" w:type="dxa"/>
          </w:tcPr>
          <w:p w14:paraId="48F22CD4" w14:textId="77777777" w:rsidR="000A7DB6" w:rsidRDefault="00AC5C3D">
            <w:pPr>
              <w:pBdr>
                <w:top w:val="nil"/>
                <w:left w:val="nil"/>
                <w:bottom w:val="nil"/>
                <w:right w:val="nil"/>
                <w:between w:val="nil"/>
              </w:pBdr>
              <w:spacing w:before="120" w:after="120"/>
              <w:ind w:firstLine="0"/>
              <w:jc w:val="left"/>
              <w:rPr>
                <w:color w:val="171717"/>
              </w:rPr>
            </w:pPr>
            <w:r>
              <w:rPr>
                <w:b/>
                <w:color w:val="171717"/>
              </w:rPr>
              <w:t>Endereço:</w:t>
            </w:r>
            <w:r>
              <w:rPr>
                <w:color w:val="171717"/>
              </w:rPr>
              <w:t xml:space="preserve"> Rua Gonçalves Chaves, nº 3218. Centro - Pelotas/RS - CEP 96015-560</w:t>
            </w:r>
          </w:p>
        </w:tc>
      </w:tr>
      <w:tr w:rsidR="000A7DB6" w14:paraId="1F32BCDC" w14:textId="77777777" w:rsidTr="000A7DB6">
        <w:trPr>
          <w:cnfStyle w:val="000000100000" w:firstRow="0" w:lastRow="0" w:firstColumn="0" w:lastColumn="0" w:oddVBand="0" w:evenVBand="0" w:oddHBand="1" w:evenHBand="0" w:firstRowFirstColumn="0" w:firstRowLastColumn="0" w:lastRowFirstColumn="0" w:lastRowLastColumn="0"/>
          <w:trHeight w:val="284"/>
          <w:jc w:val="center"/>
        </w:trPr>
        <w:tc>
          <w:tcPr>
            <w:tcW w:w="8308" w:type="dxa"/>
          </w:tcPr>
          <w:p w14:paraId="7F634A9F"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Fone:</w:t>
            </w:r>
            <w:r>
              <w:rPr>
                <w:color w:val="171717"/>
              </w:rPr>
              <w:t xml:space="preserve"> </w:t>
            </w:r>
            <w:hyperlink r:id="rId14">
              <w:r>
                <w:rPr>
                  <w:color w:val="171717"/>
                </w:rPr>
                <w:t>(53) 3026-6</w:t>
              </w:r>
            </w:hyperlink>
            <w:r>
              <w:rPr>
                <w:color w:val="171717"/>
              </w:rPr>
              <w:t>275</w:t>
            </w:r>
          </w:p>
        </w:tc>
      </w:tr>
      <w:tr w:rsidR="000A7DB6" w14:paraId="3C9BFE1F" w14:textId="77777777" w:rsidTr="000A7DB6">
        <w:trPr>
          <w:trHeight w:val="284"/>
          <w:jc w:val="center"/>
        </w:trPr>
        <w:tc>
          <w:tcPr>
            <w:tcW w:w="8308" w:type="dxa"/>
          </w:tcPr>
          <w:p w14:paraId="78840A93" w14:textId="77777777" w:rsidR="000A7DB6" w:rsidRPr="0009619E" w:rsidRDefault="00AC5C3D">
            <w:pPr>
              <w:pBdr>
                <w:top w:val="nil"/>
                <w:left w:val="nil"/>
                <w:bottom w:val="nil"/>
                <w:right w:val="nil"/>
                <w:between w:val="nil"/>
              </w:pBdr>
              <w:spacing w:before="120" w:after="120"/>
              <w:ind w:firstLine="0"/>
              <w:jc w:val="left"/>
              <w:rPr>
                <w:color w:val="171717"/>
                <w:lang w:val="fr-FR"/>
              </w:rPr>
            </w:pPr>
            <w:r w:rsidRPr="0009619E">
              <w:rPr>
                <w:b/>
                <w:color w:val="171717"/>
                <w:lang w:val="fr-FR"/>
              </w:rPr>
              <w:t>Site:</w:t>
            </w:r>
            <w:hyperlink r:id="rId15">
              <w:r w:rsidRPr="0009619E">
                <w:rPr>
                  <w:color w:val="171717"/>
                  <w:lang w:val="fr-FR"/>
                </w:rPr>
                <w:t xml:space="preserve"> http://www.ifsul.edu.br/</w:t>
              </w:r>
            </w:hyperlink>
          </w:p>
          <w:p w14:paraId="7C96B49E"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 xml:space="preserve">E-mail: </w:t>
            </w:r>
            <w:r>
              <w:rPr>
                <w:color w:val="171717"/>
              </w:rPr>
              <w:t>reitoria@ifsul.edu.br</w:t>
            </w:r>
          </w:p>
        </w:tc>
      </w:tr>
      <w:tr w:rsidR="000A7DB6" w14:paraId="26363C45" w14:textId="77777777" w:rsidTr="000A7DB6">
        <w:trPr>
          <w:cnfStyle w:val="000000100000" w:firstRow="0" w:lastRow="0" w:firstColumn="0" w:lastColumn="0" w:oddVBand="0" w:evenVBand="0" w:oddHBand="1" w:evenHBand="0" w:firstRowFirstColumn="0" w:firstRowLastColumn="0" w:lastRowFirstColumn="0" w:lastRowLastColumn="0"/>
          <w:trHeight w:val="284"/>
          <w:jc w:val="center"/>
        </w:trPr>
        <w:tc>
          <w:tcPr>
            <w:tcW w:w="8308" w:type="dxa"/>
          </w:tcPr>
          <w:p w14:paraId="4770B451" w14:textId="77777777" w:rsidR="000A7DB6" w:rsidRDefault="00AC5C3D">
            <w:pPr>
              <w:pBdr>
                <w:top w:val="nil"/>
                <w:left w:val="nil"/>
                <w:bottom w:val="nil"/>
                <w:right w:val="nil"/>
                <w:between w:val="nil"/>
              </w:pBdr>
              <w:spacing w:before="120" w:after="120"/>
              <w:ind w:firstLine="0"/>
              <w:jc w:val="left"/>
              <w:rPr>
                <w:color w:val="171717"/>
              </w:rPr>
            </w:pPr>
            <w:r>
              <w:rPr>
                <w:b/>
                <w:color w:val="171717"/>
              </w:rPr>
              <w:t>Ato Regulatório</w:t>
            </w:r>
            <w:r>
              <w:rPr>
                <w:color w:val="171717"/>
              </w:rPr>
              <w:t>: Credenciamento</w:t>
            </w:r>
          </w:p>
          <w:p w14:paraId="49C26516" w14:textId="77777777" w:rsidR="000A7DB6" w:rsidRDefault="00AC5C3D">
            <w:pPr>
              <w:pBdr>
                <w:top w:val="nil"/>
                <w:left w:val="nil"/>
                <w:bottom w:val="nil"/>
                <w:right w:val="nil"/>
                <w:between w:val="nil"/>
              </w:pBdr>
              <w:spacing w:before="120" w:after="120"/>
              <w:ind w:firstLine="0"/>
              <w:jc w:val="left"/>
              <w:rPr>
                <w:color w:val="171717"/>
              </w:rPr>
            </w:pPr>
            <w:r>
              <w:rPr>
                <w:b/>
                <w:color w:val="171717"/>
              </w:rPr>
              <w:t>Tipo de documento</w:t>
            </w:r>
            <w:r>
              <w:rPr>
                <w:color w:val="171717"/>
              </w:rPr>
              <w:t xml:space="preserve">: Decreto       </w:t>
            </w:r>
            <w:r>
              <w:rPr>
                <w:b/>
                <w:color w:val="171717"/>
              </w:rPr>
              <w:t>Nº Documento</w:t>
            </w:r>
            <w:r>
              <w:rPr>
                <w:color w:val="171717"/>
              </w:rPr>
              <w:t>: s/n</w:t>
            </w:r>
          </w:p>
          <w:p w14:paraId="41ACD8C8" w14:textId="77777777" w:rsidR="000A7DB6" w:rsidRDefault="00AC5C3D">
            <w:pPr>
              <w:pBdr>
                <w:top w:val="nil"/>
                <w:left w:val="nil"/>
                <w:bottom w:val="nil"/>
                <w:right w:val="nil"/>
                <w:between w:val="nil"/>
              </w:pBdr>
              <w:spacing w:before="120" w:after="120"/>
              <w:ind w:firstLine="0"/>
              <w:jc w:val="left"/>
              <w:rPr>
                <w:color w:val="171717"/>
              </w:rPr>
            </w:pPr>
            <w:r>
              <w:rPr>
                <w:b/>
                <w:color w:val="171717"/>
              </w:rPr>
              <w:t>Data de Publicação</w:t>
            </w:r>
            <w:r>
              <w:rPr>
                <w:color w:val="171717"/>
              </w:rPr>
              <w:t>: 20/01/1999</w:t>
            </w:r>
          </w:p>
          <w:p w14:paraId="1F0537B1" w14:textId="77777777" w:rsidR="000A7DB6" w:rsidRDefault="00AC5C3D">
            <w:pPr>
              <w:pBdr>
                <w:top w:val="nil"/>
                <w:left w:val="nil"/>
                <w:bottom w:val="nil"/>
                <w:right w:val="nil"/>
                <w:between w:val="nil"/>
              </w:pBdr>
              <w:spacing w:before="120" w:after="120"/>
              <w:ind w:firstLine="0"/>
              <w:jc w:val="left"/>
              <w:rPr>
                <w:color w:val="171717"/>
              </w:rPr>
            </w:pPr>
            <w:r>
              <w:rPr>
                <w:b/>
                <w:color w:val="171717"/>
              </w:rPr>
              <w:t>Prazo de Validade</w:t>
            </w:r>
            <w:r>
              <w:rPr>
                <w:color w:val="171717"/>
              </w:rPr>
              <w:t>: Vinculado ao Ciclo Avaliativo</w:t>
            </w:r>
          </w:p>
        </w:tc>
      </w:tr>
      <w:tr w:rsidR="000A7DB6" w14:paraId="3A8117E1" w14:textId="77777777" w:rsidTr="000A7DB6">
        <w:trPr>
          <w:trHeight w:val="284"/>
          <w:jc w:val="center"/>
        </w:trPr>
        <w:tc>
          <w:tcPr>
            <w:tcW w:w="8308" w:type="dxa"/>
          </w:tcPr>
          <w:p w14:paraId="09B2FB09" w14:textId="4133CDFC" w:rsidR="000A7DB6" w:rsidRDefault="00AC5C3D">
            <w:pPr>
              <w:pBdr>
                <w:top w:val="nil"/>
                <w:left w:val="nil"/>
                <w:bottom w:val="nil"/>
                <w:right w:val="nil"/>
                <w:between w:val="nil"/>
              </w:pBdr>
              <w:spacing w:before="120" w:after="120"/>
              <w:ind w:firstLine="0"/>
              <w:jc w:val="left"/>
              <w:rPr>
                <w:color w:val="171717"/>
              </w:rPr>
            </w:pPr>
            <w:r>
              <w:rPr>
                <w:b/>
                <w:color w:val="171717"/>
              </w:rPr>
              <w:t>to Regulatório:</w:t>
            </w:r>
            <w:r>
              <w:rPr>
                <w:color w:val="171717"/>
              </w:rPr>
              <w:t xml:space="preserve"> Recredenciamento</w:t>
            </w:r>
          </w:p>
          <w:p w14:paraId="32554530" w14:textId="77777777" w:rsidR="000A7DB6" w:rsidRDefault="00AC5C3D">
            <w:pPr>
              <w:pBdr>
                <w:top w:val="nil"/>
                <w:left w:val="nil"/>
                <w:bottom w:val="nil"/>
                <w:right w:val="nil"/>
                <w:between w:val="nil"/>
              </w:pBdr>
              <w:spacing w:before="120" w:after="120"/>
              <w:ind w:firstLine="0"/>
              <w:jc w:val="left"/>
              <w:rPr>
                <w:color w:val="171717"/>
              </w:rPr>
            </w:pPr>
            <w:r>
              <w:rPr>
                <w:b/>
                <w:color w:val="171717"/>
              </w:rPr>
              <w:t xml:space="preserve">Tipo de documento: </w:t>
            </w:r>
            <w:r>
              <w:rPr>
                <w:color w:val="171717"/>
              </w:rPr>
              <w:t xml:space="preserve">Portaria    </w:t>
            </w:r>
            <w:r>
              <w:rPr>
                <w:b/>
                <w:color w:val="171717"/>
              </w:rPr>
              <w:t xml:space="preserve"> Nº documento</w:t>
            </w:r>
            <w:r>
              <w:rPr>
                <w:color w:val="171717"/>
              </w:rPr>
              <w:t>: 1522</w:t>
            </w:r>
          </w:p>
          <w:p w14:paraId="0C4C0FC4" w14:textId="77777777" w:rsidR="000A7DB6" w:rsidRDefault="00AC5C3D">
            <w:pPr>
              <w:pBdr>
                <w:top w:val="nil"/>
                <w:left w:val="nil"/>
                <w:bottom w:val="nil"/>
                <w:right w:val="nil"/>
                <w:between w:val="nil"/>
              </w:pBdr>
              <w:spacing w:before="120" w:after="120"/>
              <w:ind w:firstLine="0"/>
              <w:jc w:val="left"/>
              <w:rPr>
                <w:color w:val="171717"/>
              </w:rPr>
            </w:pPr>
            <w:r>
              <w:rPr>
                <w:b/>
                <w:color w:val="171717"/>
              </w:rPr>
              <w:t>Data de Publicação</w:t>
            </w:r>
            <w:r>
              <w:rPr>
                <w:color w:val="171717"/>
              </w:rPr>
              <w:t>: 26/12/2016</w:t>
            </w:r>
          </w:p>
          <w:p w14:paraId="5D059710" w14:textId="77777777" w:rsidR="000A7DB6" w:rsidRDefault="00AC5C3D">
            <w:pPr>
              <w:pBdr>
                <w:top w:val="nil"/>
                <w:left w:val="nil"/>
                <w:bottom w:val="nil"/>
                <w:right w:val="nil"/>
                <w:between w:val="nil"/>
              </w:pBdr>
              <w:spacing w:before="120" w:after="120"/>
              <w:ind w:firstLine="0"/>
              <w:jc w:val="left"/>
              <w:rPr>
                <w:color w:val="171717"/>
              </w:rPr>
            </w:pPr>
            <w:r>
              <w:rPr>
                <w:b/>
                <w:color w:val="171717"/>
              </w:rPr>
              <w:t>Prazo de Validade</w:t>
            </w:r>
            <w:r>
              <w:rPr>
                <w:color w:val="171717"/>
              </w:rPr>
              <w:t>: Vinculado ao Ciclo Avaliativo</w:t>
            </w:r>
          </w:p>
        </w:tc>
      </w:tr>
      <w:tr w:rsidR="000A7DB6" w14:paraId="4B4B770A" w14:textId="77777777" w:rsidTr="000A7DB6">
        <w:trPr>
          <w:cnfStyle w:val="000000100000" w:firstRow="0" w:lastRow="0" w:firstColumn="0" w:lastColumn="0" w:oddVBand="0" w:evenVBand="0" w:oddHBand="1" w:evenHBand="0" w:firstRowFirstColumn="0" w:firstRowLastColumn="0" w:lastRowFirstColumn="0" w:lastRowLastColumn="0"/>
          <w:trHeight w:val="284"/>
          <w:jc w:val="center"/>
        </w:trPr>
        <w:tc>
          <w:tcPr>
            <w:tcW w:w="8308" w:type="dxa"/>
          </w:tcPr>
          <w:p w14:paraId="057DEF21" w14:textId="77777777" w:rsidR="000A7DB6" w:rsidRDefault="00AC5C3D">
            <w:pPr>
              <w:pBdr>
                <w:top w:val="nil"/>
                <w:left w:val="nil"/>
                <w:bottom w:val="nil"/>
                <w:right w:val="nil"/>
                <w:between w:val="nil"/>
              </w:pBdr>
              <w:spacing w:before="120" w:after="120"/>
              <w:ind w:firstLine="0"/>
              <w:jc w:val="left"/>
              <w:rPr>
                <w:color w:val="171717"/>
              </w:rPr>
            </w:pPr>
            <w:r>
              <w:rPr>
                <w:b/>
                <w:color w:val="171717"/>
              </w:rPr>
              <w:t xml:space="preserve">CI - Conceito Institucional: </w:t>
            </w:r>
            <w:r>
              <w:rPr>
                <w:color w:val="171717"/>
              </w:rPr>
              <w:t xml:space="preserve">4                         </w:t>
            </w:r>
            <w:r>
              <w:rPr>
                <w:b/>
                <w:color w:val="171717"/>
              </w:rPr>
              <w:t>Ano</w:t>
            </w:r>
            <w:r>
              <w:rPr>
                <w:color w:val="171717"/>
              </w:rPr>
              <w:t>: 2016</w:t>
            </w:r>
          </w:p>
        </w:tc>
      </w:tr>
      <w:tr w:rsidR="000A7DB6" w14:paraId="30952163" w14:textId="77777777" w:rsidTr="000A7DB6">
        <w:trPr>
          <w:trHeight w:val="284"/>
          <w:jc w:val="center"/>
        </w:trPr>
        <w:tc>
          <w:tcPr>
            <w:tcW w:w="8308" w:type="dxa"/>
          </w:tcPr>
          <w:p w14:paraId="2922A15C" w14:textId="77777777" w:rsidR="000A7DB6" w:rsidRDefault="00AC5C3D">
            <w:pPr>
              <w:pBdr>
                <w:top w:val="nil"/>
                <w:left w:val="nil"/>
                <w:bottom w:val="nil"/>
                <w:right w:val="nil"/>
                <w:between w:val="nil"/>
              </w:pBdr>
              <w:spacing w:before="120" w:after="120"/>
              <w:ind w:firstLine="0"/>
              <w:jc w:val="left"/>
              <w:rPr>
                <w:color w:val="171717"/>
              </w:rPr>
            </w:pPr>
            <w:r>
              <w:rPr>
                <w:b/>
                <w:color w:val="171717"/>
              </w:rPr>
              <w:t xml:space="preserve">IGC – Índice Geral de Cursos: </w:t>
            </w:r>
            <w:r>
              <w:rPr>
                <w:color w:val="171717"/>
              </w:rPr>
              <w:t xml:space="preserve">4                    </w:t>
            </w:r>
            <w:r>
              <w:rPr>
                <w:b/>
                <w:color w:val="171717"/>
              </w:rPr>
              <w:t>Ano</w:t>
            </w:r>
            <w:r>
              <w:rPr>
                <w:color w:val="171717"/>
              </w:rPr>
              <w:t>: 2019</w:t>
            </w:r>
          </w:p>
        </w:tc>
      </w:tr>
      <w:tr w:rsidR="000A7DB6" w14:paraId="6AD98CD6" w14:textId="77777777" w:rsidTr="000A7DB6">
        <w:trPr>
          <w:cnfStyle w:val="000000100000" w:firstRow="0" w:lastRow="0" w:firstColumn="0" w:lastColumn="0" w:oddVBand="0" w:evenVBand="0" w:oddHBand="1" w:evenHBand="0" w:firstRowFirstColumn="0" w:firstRowLastColumn="0" w:lastRowFirstColumn="0" w:lastRowLastColumn="0"/>
          <w:trHeight w:val="284"/>
          <w:jc w:val="center"/>
        </w:trPr>
        <w:tc>
          <w:tcPr>
            <w:tcW w:w="8308" w:type="dxa"/>
          </w:tcPr>
          <w:p w14:paraId="642E9A12" w14:textId="77777777" w:rsidR="000A7DB6" w:rsidRDefault="00AC5C3D">
            <w:pPr>
              <w:pBdr>
                <w:top w:val="nil"/>
                <w:left w:val="nil"/>
                <w:bottom w:val="nil"/>
                <w:right w:val="nil"/>
                <w:between w:val="nil"/>
              </w:pBdr>
              <w:spacing w:before="120" w:after="120"/>
              <w:ind w:firstLine="0"/>
              <w:jc w:val="left"/>
              <w:rPr>
                <w:color w:val="171717"/>
              </w:rPr>
            </w:pPr>
            <w:r>
              <w:rPr>
                <w:b/>
                <w:color w:val="171717"/>
              </w:rPr>
              <w:t xml:space="preserve">IGC Contínuo: </w:t>
            </w:r>
            <w:r>
              <w:rPr>
                <w:color w:val="171717"/>
              </w:rPr>
              <w:t xml:space="preserve">3.2738                                     </w:t>
            </w:r>
            <w:r>
              <w:rPr>
                <w:b/>
                <w:color w:val="171717"/>
              </w:rPr>
              <w:t>Ano</w:t>
            </w:r>
            <w:r>
              <w:rPr>
                <w:color w:val="171717"/>
              </w:rPr>
              <w:t>: 2019</w:t>
            </w:r>
          </w:p>
        </w:tc>
      </w:tr>
    </w:tbl>
    <w:p w14:paraId="36FCE7F3" w14:textId="77777777" w:rsidR="000A7DB6" w:rsidRDefault="000A7DB6">
      <w:pPr>
        <w:pBdr>
          <w:top w:val="nil"/>
          <w:left w:val="nil"/>
          <w:bottom w:val="nil"/>
          <w:right w:val="nil"/>
          <w:between w:val="nil"/>
        </w:pBdr>
        <w:rPr>
          <w:color w:val="171717"/>
        </w:rPr>
      </w:pPr>
    </w:p>
    <w:p w14:paraId="1F5B3902" w14:textId="49FDBCD8" w:rsidR="000A7DB6" w:rsidRDefault="00AC5C3D">
      <w:pPr>
        <w:pStyle w:val="Ttulo2"/>
        <w:numPr>
          <w:ilvl w:val="1"/>
          <w:numId w:val="6"/>
        </w:numPr>
      </w:pPr>
      <w:bookmarkStart w:id="3" w:name="_Toc120296205"/>
      <w:r>
        <w:t>Perfil Institucional</w:t>
      </w:r>
      <w:bookmarkEnd w:id="3"/>
    </w:p>
    <w:p w14:paraId="09A6D281" w14:textId="77777777" w:rsidR="000A7DB6" w:rsidRDefault="00AC5C3D">
      <w:pPr>
        <w:pBdr>
          <w:top w:val="nil"/>
          <w:left w:val="nil"/>
          <w:bottom w:val="nil"/>
          <w:right w:val="nil"/>
          <w:between w:val="nil"/>
        </w:pBdr>
        <w:rPr>
          <w:color w:val="171717"/>
        </w:rPr>
      </w:pPr>
      <w:r>
        <w:rPr>
          <w:color w:val="171717"/>
        </w:rPr>
        <w:t>O IFSul é uma instituição pública e gratuita vinculada ao MEC, com sede e foro na cidade de Pelotas no Rio Grande do Sul. Criado a partir da transformação do CEFET RS, nos termos da Lei nº. 11.892, de 29 de dezembro de 2008, o IFSul possui natureza jurídica de autarquia, detentora de autonomia administrativa, patrimonial, financeira, didático- pedagógica e disciplinar.</w:t>
      </w:r>
    </w:p>
    <w:p w14:paraId="5FE64AFF" w14:textId="77777777" w:rsidR="000A7DB6" w:rsidRDefault="00AC5C3D">
      <w:pPr>
        <w:pBdr>
          <w:top w:val="nil"/>
          <w:left w:val="nil"/>
          <w:bottom w:val="nil"/>
          <w:right w:val="nil"/>
          <w:between w:val="nil"/>
        </w:pBdr>
        <w:rPr>
          <w:color w:val="171717"/>
        </w:rPr>
      </w:pPr>
      <w:r>
        <w:rPr>
          <w:color w:val="171717"/>
        </w:rPr>
        <w:lastRenderedPageBreak/>
        <w:t>A administração do IFSul tem como órgãos superiores o CODIR e o CONSUP, cuja estruturação, competências e normas de funcionamento estão organizadas em seu Estatuto. A reitoria e os 14 câmpus do IFSul estão distribuídos pelo estado do Rio Grande do Sul conforme apresentado na Figura 1.</w:t>
      </w:r>
    </w:p>
    <w:p w14:paraId="20D7F1F4" w14:textId="77777777" w:rsidR="000A7DB6" w:rsidRDefault="00AC5C3D">
      <w:pPr>
        <w:pBdr>
          <w:top w:val="nil"/>
          <w:left w:val="nil"/>
          <w:bottom w:val="nil"/>
          <w:right w:val="nil"/>
          <w:between w:val="nil"/>
        </w:pBdr>
        <w:spacing w:before="240"/>
        <w:ind w:firstLine="284"/>
        <w:jc w:val="center"/>
        <w:rPr>
          <w:b/>
          <w:color w:val="171717"/>
          <w:sz w:val="20"/>
          <w:szCs w:val="20"/>
        </w:rPr>
      </w:pPr>
      <w:r>
        <w:rPr>
          <w:b/>
          <w:color w:val="171717"/>
          <w:sz w:val="20"/>
          <w:szCs w:val="20"/>
        </w:rPr>
        <w:t>Figura 1 - Distribuição das unidades do IFSul pelo estado</w:t>
      </w:r>
      <w:r>
        <w:rPr>
          <w:noProof/>
        </w:rPr>
        <w:drawing>
          <wp:anchor distT="0" distB="0" distL="0" distR="0" simplePos="0" relativeHeight="251659264" behindDoc="0" locked="0" layoutInCell="1" hidden="0" allowOverlap="1" wp14:anchorId="6BE4A57A" wp14:editId="3DAD2D76">
            <wp:simplePos x="0" y="0"/>
            <wp:positionH relativeFrom="column">
              <wp:posOffset>285750</wp:posOffset>
            </wp:positionH>
            <wp:positionV relativeFrom="paragraph">
              <wp:posOffset>304800</wp:posOffset>
            </wp:positionV>
            <wp:extent cx="4951095" cy="2964180"/>
            <wp:effectExtent l="0" t="0" r="0" b="0"/>
            <wp:wrapTopAndBottom distT="0" distB="0"/>
            <wp:docPr id="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4951095" cy="2964180"/>
                    </a:xfrm>
                    <a:prstGeom prst="rect">
                      <a:avLst/>
                    </a:prstGeom>
                    <a:ln/>
                  </pic:spPr>
                </pic:pic>
              </a:graphicData>
            </a:graphic>
          </wp:anchor>
        </w:drawing>
      </w:r>
    </w:p>
    <w:p w14:paraId="1769E4E6" w14:textId="77777777" w:rsidR="000A7DB6" w:rsidRDefault="000A7DB6"/>
    <w:p w14:paraId="547F1B6D" w14:textId="77777777" w:rsidR="000A7DB6" w:rsidRDefault="00AC5C3D">
      <w:pPr>
        <w:pBdr>
          <w:top w:val="nil"/>
          <w:left w:val="nil"/>
          <w:bottom w:val="nil"/>
          <w:right w:val="nil"/>
          <w:between w:val="nil"/>
        </w:pBdr>
        <w:rPr>
          <w:color w:val="171717"/>
        </w:rPr>
      </w:pPr>
      <w:r>
        <w:rPr>
          <w:color w:val="171717"/>
        </w:rPr>
        <w:t xml:space="preserve">Segundo a Plataforma Nilo Peçanha (PNP), que reúne dados da Rede Federal de Educação Profissional, </w:t>
      </w:r>
      <w:r>
        <w:t>Científica</w:t>
      </w:r>
      <w:r>
        <w:rPr>
          <w:color w:val="171717"/>
        </w:rPr>
        <w:t xml:space="preserve"> e Tecnológica (Rede Federal) para fins de cálculos de indicadores, o IFSul atende um total de 24.369 discentes (ano base 2018), matriculados em cursos nas modalidades presencial e a distância. Também exerce o papel de instituição acreditadora e certificadora de competências profissionais.</w:t>
      </w:r>
    </w:p>
    <w:p w14:paraId="2B4C1691" w14:textId="16AEA645" w:rsidR="000A7DB6" w:rsidRDefault="00AC5C3D">
      <w:pPr>
        <w:pStyle w:val="Ttulo3"/>
        <w:numPr>
          <w:ilvl w:val="2"/>
          <w:numId w:val="6"/>
        </w:numPr>
      </w:pPr>
      <w:bookmarkStart w:id="4" w:name="_Toc120296206"/>
      <w:r>
        <w:t>Inserção Regional e Nacional</w:t>
      </w:r>
      <w:bookmarkEnd w:id="4"/>
    </w:p>
    <w:p w14:paraId="210A76B8" w14:textId="77777777" w:rsidR="000A7DB6" w:rsidRDefault="00AC5C3D">
      <w:pPr>
        <w:pBdr>
          <w:top w:val="nil"/>
          <w:left w:val="nil"/>
          <w:bottom w:val="nil"/>
          <w:right w:val="nil"/>
          <w:between w:val="nil"/>
        </w:pBdr>
        <w:rPr>
          <w:color w:val="171717"/>
        </w:rPr>
      </w:pPr>
      <w:r>
        <w:rPr>
          <w:color w:val="171717"/>
        </w:rPr>
        <w:t>Cobrindo todo o território nacional, a Rede Federal presta um serviço à nação, ao realizar sua missão de qualificar profissionais para os diversos setores da economia brasileira, realizar pesquisa e desenvolver novos processos, produtos e serviços em colaboração com o setor produtivo. A Rede Federal se configura hoje como importante estrutura de amplo acesso às conquistas científicas e tecnológicas.</w:t>
      </w:r>
    </w:p>
    <w:p w14:paraId="2979339B" w14:textId="77777777" w:rsidR="000A7DB6" w:rsidRDefault="00AC5C3D">
      <w:pPr>
        <w:pBdr>
          <w:top w:val="nil"/>
          <w:left w:val="nil"/>
          <w:bottom w:val="nil"/>
          <w:right w:val="nil"/>
          <w:between w:val="nil"/>
        </w:pBdr>
        <w:rPr>
          <w:color w:val="171717"/>
        </w:rPr>
      </w:pPr>
      <w:r>
        <w:rPr>
          <w:color w:val="171717"/>
        </w:rPr>
        <w:t xml:space="preserve">No ano de 2019, a Rede Federal celebrou 110 anos de uma trajetória marcada pela evolução e pelo atendimento das necessidades contemporâneas, contando com </w:t>
      </w:r>
      <w:r>
        <w:rPr>
          <w:color w:val="171717"/>
        </w:rPr>
        <w:lastRenderedPageBreak/>
        <w:t>661 escolas em 578 municípios e mais de um milhão de estudantes matriculados/as em 11.766 cursos.</w:t>
      </w:r>
    </w:p>
    <w:p w14:paraId="29BD9515" w14:textId="77777777" w:rsidR="000A7DB6" w:rsidRDefault="00AC5C3D">
      <w:pPr>
        <w:pBdr>
          <w:top w:val="nil"/>
          <w:left w:val="nil"/>
          <w:bottom w:val="nil"/>
          <w:right w:val="nil"/>
          <w:between w:val="nil"/>
        </w:pBdr>
        <w:rPr>
          <w:color w:val="171717"/>
        </w:rPr>
      </w:pPr>
      <w:r>
        <w:rPr>
          <w:color w:val="171717"/>
        </w:rPr>
        <w:t>O IFSul é uma instituição que integra a Rede Federal, conjuntamente a outros 37 Institutos Federais, a 2 Centros Federais de Educação Profissional e Tecnológica (CEFETs), a 25 escolas técnicas vinculadas a Universidades Federais, ao Colégio Pedro II e a Universidade Tecnológica Federal do Paraná.</w:t>
      </w:r>
    </w:p>
    <w:p w14:paraId="690CFCF3" w14:textId="77777777" w:rsidR="000A7DB6" w:rsidRDefault="00AC5C3D">
      <w:pPr>
        <w:pBdr>
          <w:top w:val="nil"/>
          <w:left w:val="nil"/>
          <w:bottom w:val="nil"/>
          <w:right w:val="nil"/>
          <w:between w:val="nil"/>
        </w:pBdr>
        <w:rPr>
          <w:color w:val="171717"/>
        </w:rPr>
      </w:pPr>
      <w:r>
        <w:rPr>
          <w:color w:val="171717"/>
        </w:rPr>
        <w:t>Os 14 câmpus do IFSul estão presentes em cinco regiões geográficas intermediárias e em 10 regiões imediatas do Rio Grande do Sul, conforme Quadro 1, elaborado com base nos dados do IBGE.</w:t>
      </w:r>
    </w:p>
    <w:p w14:paraId="3250EA91" w14:textId="77777777" w:rsidR="000A7DB6" w:rsidRDefault="00AC5C3D">
      <w:pPr>
        <w:pBdr>
          <w:top w:val="nil"/>
          <w:left w:val="nil"/>
          <w:bottom w:val="nil"/>
          <w:right w:val="nil"/>
          <w:between w:val="nil"/>
        </w:pBdr>
        <w:spacing w:before="240"/>
        <w:ind w:firstLine="284"/>
        <w:jc w:val="center"/>
        <w:rPr>
          <w:b/>
          <w:color w:val="171717"/>
          <w:sz w:val="20"/>
          <w:szCs w:val="20"/>
        </w:rPr>
      </w:pPr>
      <w:r>
        <w:rPr>
          <w:b/>
          <w:color w:val="171717"/>
          <w:sz w:val="20"/>
          <w:szCs w:val="20"/>
        </w:rPr>
        <w:t>Quadro 2 – Regiões do estado do Rio Grande do Sul onde o IFSul está presente</w:t>
      </w:r>
    </w:p>
    <w:tbl>
      <w:tblPr>
        <w:tblStyle w:val="aa"/>
        <w:tblW w:w="8497"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200" w:firstRow="0" w:lastRow="0" w:firstColumn="0" w:lastColumn="0" w:noHBand="1" w:noVBand="0"/>
      </w:tblPr>
      <w:tblGrid>
        <w:gridCol w:w="2464"/>
        <w:gridCol w:w="2465"/>
        <w:gridCol w:w="3568"/>
      </w:tblGrid>
      <w:tr w:rsidR="000A7DB6" w14:paraId="3E934285" w14:textId="77777777" w:rsidTr="000A7DB6">
        <w:trPr>
          <w:trHeight w:val="690"/>
          <w:jc w:val="center"/>
        </w:trPr>
        <w:tc>
          <w:tcPr>
            <w:cnfStyle w:val="000010000000" w:firstRow="0" w:lastRow="0" w:firstColumn="0" w:lastColumn="0" w:oddVBand="1" w:evenVBand="0" w:oddHBand="0" w:evenHBand="0" w:firstRowFirstColumn="0" w:firstRowLastColumn="0" w:lastRowFirstColumn="0" w:lastRowLastColumn="0"/>
            <w:tcW w:w="2464" w:type="dxa"/>
          </w:tcPr>
          <w:p w14:paraId="654392EB"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Região geográfica intermediária</w:t>
            </w:r>
          </w:p>
        </w:tc>
        <w:tc>
          <w:tcPr>
            <w:tcW w:w="2465" w:type="dxa"/>
          </w:tcPr>
          <w:p w14:paraId="6C681DD5"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b/>
                <w:color w:val="171717"/>
              </w:rPr>
            </w:pPr>
            <w:r>
              <w:rPr>
                <w:b/>
                <w:color w:val="171717"/>
              </w:rPr>
              <w:t>Região geográfica imediata</w:t>
            </w:r>
          </w:p>
        </w:tc>
        <w:tc>
          <w:tcPr>
            <w:cnfStyle w:val="000010000000" w:firstRow="0" w:lastRow="0" w:firstColumn="0" w:lastColumn="0" w:oddVBand="1" w:evenVBand="0" w:oddHBand="0" w:evenHBand="0" w:firstRowFirstColumn="0" w:firstRowLastColumn="0" w:lastRowFirstColumn="0" w:lastRowLastColumn="0"/>
            <w:tcW w:w="3568" w:type="dxa"/>
          </w:tcPr>
          <w:p w14:paraId="714D53C3"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Câmpus</w:t>
            </w:r>
          </w:p>
        </w:tc>
      </w:tr>
      <w:tr w:rsidR="000A7DB6" w14:paraId="60EAFD92" w14:textId="77777777" w:rsidTr="000A7DB6">
        <w:trPr>
          <w:trHeight w:val="460"/>
          <w:jc w:val="center"/>
        </w:trPr>
        <w:tc>
          <w:tcPr>
            <w:cnfStyle w:val="000010000000" w:firstRow="0" w:lastRow="0" w:firstColumn="0" w:lastColumn="0" w:oddVBand="1" w:evenVBand="0" w:oddHBand="0" w:evenHBand="0" w:firstRowFirstColumn="0" w:firstRowLastColumn="0" w:lastRowFirstColumn="0" w:lastRowLastColumn="0"/>
            <w:tcW w:w="2464" w:type="dxa"/>
            <w:vMerge w:val="restart"/>
          </w:tcPr>
          <w:p w14:paraId="326BCAB3" w14:textId="77777777" w:rsidR="000A7DB6" w:rsidRDefault="00AC5C3D">
            <w:pPr>
              <w:pBdr>
                <w:top w:val="nil"/>
                <w:left w:val="nil"/>
                <w:bottom w:val="nil"/>
                <w:right w:val="nil"/>
                <w:between w:val="nil"/>
              </w:pBdr>
              <w:spacing w:before="120" w:after="120"/>
              <w:ind w:firstLine="0"/>
              <w:jc w:val="left"/>
              <w:rPr>
                <w:color w:val="171717"/>
              </w:rPr>
            </w:pPr>
            <w:r>
              <w:rPr>
                <w:color w:val="171717"/>
              </w:rPr>
              <w:t>Porto Alegre</w:t>
            </w:r>
          </w:p>
        </w:tc>
        <w:tc>
          <w:tcPr>
            <w:tcW w:w="2465" w:type="dxa"/>
          </w:tcPr>
          <w:p w14:paraId="6C4BFB75"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Porto Alegre</w:t>
            </w:r>
          </w:p>
        </w:tc>
        <w:tc>
          <w:tcPr>
            <w:cnfStyle w:val="000010000000" w:firstRow="0" w:lastRow="0" w:firstColumn="0" w:lastColumn="0" w:oddVBand="1" w:evenVBand="0" w:oddHBand="0" w:evenHBand="0" w:firstRowFirstColumn="0" w:firstRowLastColumn="0" w:lastRowFirstColumn="0" w:lastRowLastColumn="0"/>
            <w:tcW w:w="3568" w:type="dxa"/>
          </w:tcPr>
          <w:p w14:paraId="39FAADD1"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Sapucaia do Sul e Câmpus Gravataí</w:t>
            </w:r>
          </w:p>
        </w:tc>
      </w:tr>
      <w:tr w:rsidR="000A7DB6" w14:paraId="2D4D4B4B" w14:textId="77777777" w:rsidTr="000A7DB6">
        <w:trPr>
          <w:trHeight w:val="460"/>
          <w:jc w:val="center"/>
        </w:trPr>
        <w:tc>
          <w:tcPr>
            <w:cnfStyle w:val="000010000000" w:firstRow="0" w:lastRow="0" w:firstColumn="0" w:lastColumn="0" w:oddVBand="1" w:evenVBand="0" w:oddHBand="0" w:evenHBand="0" w:firstRowFirstColumn="0" w:firstRowLastColumn="0" w:lastRowFirstColumn="0" w:lastRowLastColumn="0"/>
            <w:tcW w:w="2464" w:type="dxa"/>
            <w:vMerge/>
          </w:tcPr>
          <w:p w14:paraId="320EB14B" w14:textId="77777777" w:rsidR="000A7DB6" w:rsidRDefault="000A7DB6">
            <w:pPr>
              <w:widowControl w:val="0"/>
              <w:pBdr>
                <w:top w:val="nil"/>
                <w:left w:val="nil"/>
                <w:bottom w:val="nil"/>
                <w:right w:val="nil"/>
                <w:between w:val="nil"/>
              </w:pBdr>
              <w:spacing w:line="276" w:lineRule="auto"/>
              <w:ind w:firstLine="0"/>
              <w:jc w:val="left"/>
              <w:rPr>
                <w:color w:val="171717"/>
              </w:rPr>
            </w:pPr>
          </w:p>
        </w:tc>
        <w:tc>
          <w:tcPr>
            <w:tcW w:w="2465" w:type="dxa"/>
          </w:tcPr>
          <w:p w14:paraId="78B44942"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Novo Hamburgo - São Leopoldo</w:t>
            </w:r>
          </w:p>
        </w:tc>
        <w:tc>
          <w:tcPr>
            <w:cnfStyle w:val="000010000000" w:firstRow="0" w:lastRow="0" w:firstColumn="0" w:lastColumn="0" w:oddVBand="1" w:evenVBand="0" w:oddHBand="0" w:evenHBand="0" w:firstRowFirstColumn="0" w:firstRowLastColumn="0" w:lastRowFirstColumn="0" w:lastRowLastColumn="0"/>
            <w:tcW w:w="3568" w:type="dxa"/>
          </w:tcPr>
          <w:p w14:paraId="376B5FF7"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Avançado Novo Hamburgo e Câmpus Sapiranga</w:t>
            </w:r>
          </w:p>
        </w:tc>
      </w:tr>
      <w:tr w:rsidR="000A7DB6" w14:paraId="6F2BF719" w14:textId="77777777" w:rsidTr="000A7DB6">
        <w:trPr>
          <w:trHeight w:val="253"/>
          <w:jc w:val="center"/>
        </w:trPr>
        <w:tc>
          <w:tcPr>
            <w:cnfStyle w:val="000010000000" w:firstRow="0" w:lastRow="0" w:firstColumn="0" w:lastColumn="0" w:oddVBand="1" w:evenVBand="0" w:oddHBand="0" w:evenHBand="0" w:firstRowFirstColumn="0" w:firstRowLastColumn="0" w:lastRowFirstColumn="0" w:lastRowLastColumn="0"/>
            <w:tcW w:w="2464" w:type="dxa"/>
            <w:vMerge/>
          </w:tcPr>
          <w:p w14:paraId="094E3771" w14:textId="77777777" w:rsidR="000A7DB6" w:rsidRDefault="000A7DB6">
            <w:pPr>
              <w:widowControl w:val="0"/>
              <w:pBdr>
                <w:top w:val="nil"/>
                <w:left w:val="nil"/>
                <w:bottom w:val="nil"/>
                <w:right w:val="nil"/>
                <w:between w:val="nil"/>
              </w:pBdr>
              <w:spacing w:line="276" w:lineRule="auto"/>
              <w:ind w:firstLine="0"/>
              <w:jc w:val="left"/>
              <w:rPr>
                <w:color w:val="171717"/>
              </w:rPr>
            </w:pPr>
          </w:p>
        </w:tc>
        <w:tc>
          <w:tcPr>
            <w:tcW w:w="2465" w:type="dxa"/>
          </w:tcPr>
          <w:p w14:paraId="18B1B090"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Camaquã</w:t>
            </w:r>
          </w:p>
        </w:tc>
        <w:tc>
          <w:tcPr>
            <w:cnfStyle w:val="000010000000" w:firstRow="0" w:lastRow="0" w:firstColumn="0" w:lastColumn="0" w:oddVBand="1" w:evenVBand="0" w:oddHBand="0" w:evenHBand="0" w:firstRowFirstColumn="0" w:firstRowLastColumn="0" w:lastRowFirstColumn="0" w:lastRowLastColumn="0"/>
            <w:tcW w:w="3568" w:type="dxa"/>
          </w:tcPr>
          <w:p w14:paraId="73CF34DD"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Camaquã</w:t>
            </w:r>
          </w:p>
        </w:tc>
      </w:tr>
      <w:tr w:rsidR="000A7DB6" w14:paraId="60757BE7" w14:textId="77777777" w:rsidTr="000A7DB6">
        <w:trPr>
          <w:trHeight w:val="254"/>
          <w:jc w:val="center"/>
        </w:trPr>
        <w:tc>
          <w:tcPr>
            <w:cnfStyle w:val="000010000000" w:firstRow="0" w:lastRow="0" w:firstColumn="0" w:lastColumn="0" w:oddVBand="1" w:evenVBand="0" w:oddHBand="0" w:evenHBand="0" w:firstRowFirstColumn="0" w:firstRowLastColumn="0" w:lastRowFirstColumn="0" w:lastRowLastColumn="0"/>
            <w:tcW w:w="2464" w:type="dxa"/>
            <w:vMerge/>
          </w:tcPr>
          <w:p w14:paraId="04B35AD2" w14:textId="77777777" w:rsidR="000A7DB6" w:rsidRDefault="000A7DB6">
            <w:pPr>
              <w:widowControl w:val="0"/>
              <w:pBdr>
                <w:top w:val="nil"/>
                <w:left w:val="nil"/>
                <w:bottom w:val="nil"/>
                <w:right w:val="nil"/>
                <w:between w:val="nil"/>
              </w:pBdr>
              <w:spacing w:line="276" w:lineRule="auto"/>
              <w:ind w:firstLine="0"/>
              <w:jc w:val="left"/>
              <w:rPr>
                <w:color w:val="171717"/>
              </w:rPr>
            </w:pPr>
          </w:p>
        </w:tc>
        <w:tc>
          <w:tcPr>
            <w:tcW w:w="2465" w:type="dxa"/>
          </w:tcPr>
          <w:p w14:paraId="6FAFCA95"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Charqueadas -Triunfo - São Jerônimo</w:t>
            </w:r>
          </w:p>
        </w:tc>
        <w:tc>
          <w:tcPr>
            <w:cnfStyle w:val="000010000000" w:firstRow="0" w:lastRow="0" w:firstColumn="0" w:lastColumn="0" w:oddVBand="1" w:evenVBand="0" w:oddHBand="0" w:evenHBand="0" w:firstRowFirstColumn="0" w:firstRowLastColumn="0" w:lastRowFirstColumn="0" w:lastRowLastColumn="0"/>
            <w:tcW w:w="3568" w:type="dxa"/>
          </w:tcPr>
          <w:p w14:paraId="45FB9AFB"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Charqueadas</w:t>
            </w:r>
          </w:p>
        </w:tc>
      </w:tr>
      <w:tr w:rsidR="000A7DB6" w14:paraId="57847795" w14:textId="77777777" w:rsidTr="000A7DB6">
        <w:trPr>
          <w:trHeight w:val="690"/>
          <w:jc w:val="center"/>
        </w:trPr>
        <w:tc>
          <w:tcPr>
            <w:cnfStyle w:val="000010000000" w:firstRow="0" w:lastRow="0" w:firstColumn="0" w:lastColumn="0" w:oddVBand="1" w:evenVBand="0" w:oddHBand="0" w:evenHBand="0" w:firstRowFirstColumn="0" w:firstRowLastColumn="0" w:lastRowFirstColumn="0" w:lastRowLastColumn="0"/>
            <w:tcW w:w="2464" w:type="dxa"/>
            <w:vMerge w:val="restart"/>
          </w:tcPr>
          <w:p w14:paraId="161F3C44" w14:textId="77777777" w:rsidR="000A7DB6" w:rsidRDefault="00AC5C3D">
            <w:pPr>
              <w:pBdr>
                <w:top w:val="nil"/>
                <w:left w:val="nil"/>
                <w:bottom w:val="nil"/>
                <w:right w:val="nil"/>
                <w:between w:val="nil"/>
              </w:pBdr>
              <w:spacing w:before="120" w:after="120"/>
              <w:ind w:firstLine="0"/>
              <w:jc w:val="left"/>
              <w:rPr>
                <w:color w:val="171717"/>
              </w:rPr>
            </w:pPr>
            <w:r>
              <w:rPr>
                <w:color w:val="171717"/>
              </w:rPr>
              <w:t>Pelotas</w:t>
            </w:r>
          </w:p>
        </w:tc>
        <w:tc>
          <w:tcPr>
            <w:tcW w:w="2465" w:type="dxa"/>
          </w:tcPr>
          <w:p w14:paraId="4757AD08"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Pelotas</w:t>
            </w:r>
          </w:p>
        </w:tc>
        <w:tc>
          <w:tcPr>
            <w:cnfStyle w:val="000010000000" w:firstRow="0" w:lastRow="0" w:firstColumn="0" w:lastColumn="0" w:oddVBand="1" w:evenVBand="0" w:oddHBand="0" w:evenHBand="0" w:firstRowFirstColumn="0" w:firstRowLastColumn="0" w:lastRowFirstColumn="0" w:lastRowLastColumn="0"/>
            <w:tcW w:w="3568" w:type="dxa"/>
          </w:tcPr>
          <w:p w14:paraId="0995EBD1"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Pelotas, Câmpus Pelotas - Visconde da Graça e Câmpus Avançado Jaguarão</w:t>
            </w:r>
          </w:p>
        </w:tc>
      </w:tr>
      <w:tr w:rsidR="000A7DB6" w14:paraId="61071640" w14:textId="77777777" w:rsidTr="000A7DB6">
        <w:trPr>
          <w:trHeight w:val="253"/>
          <w:jc w:val="center"/>
        </w:trPr>
        <w:tc>
          <w:tcPr>
            <w:cnfStyle w:val="000010000000" w:firstRow="0" w:lastRow="0" w:firstColumn="0" w:lastColumn="0" w:oddVBand="1" w:evenVBand="0" w:oddHBand="0" w:evenHBand="0" w:firstRowFirstColumn="0" w:firstRowLastColumn="0" w:lastRowFirstColumn="0" w:lastRowLastColumn="0"/>
            <w:tcW w:w="2464" w:type="dxa"/>
            <w:vMerge/>
          </w:tcPr>
          <w:p w14:paraId="0FEC73FC" w14:textId="77777777" w:rsidR="000A7DB6" w:rsidRDefault="000A7DB6">
            <w:pPr>
              <w:widowControl w:val="0"/>
              <w:pBdr>
                <w:top w:val="nil"/>
                <w:left w:val="nil"/>
                <w:bottom w:val="nil"/>
                <w:right w:val="nil"/>
                <w:between w:val="nil"/>
              </w:pBdr>
              <w:spacing w:line="276" w:lineRule="auto"/>
              <w:ind w:firstLine="0"/>
              <w:jc w:val="left"/>
              <w:rPr>
                <w:color w:val="171717"/>
              </w:rPr>
            </w:pPr>
          </w:p>
        </w:tc>
        <w:tc>
          <w:tcPr>
            <w:tcW w:w="2465" w:type="dxa"/>
          </w:tcPr>
          <w:p w14:paraId="7D2A50C0"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Bagé</w:t>
            </w:r>
          </w:p>
        </w:tc>
        <w:tc>
          <w:tcPr>
            <w:cnfStyle w:val="000010000000" w:firstRow="0" w:lastRow="0" w:firstColumn="0" w:lastColumn="0" w:oddVBand="1" w:evenVBand="0" w:oddHBand="0" w:evenHBand="0" w:firstRowFirstColumn="0" w:firstRowLastColumn="0" w:lastRowFirstColumn="0" w:lastRowLastColumn="0"/>
            <w:tcW w:w="3568" w:type="dxa"/>
          </w:tcPr>
          <w:p w14:paraId="5B68DD85"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Bagé</w:t>
            </w:r>
          </w:p>
        </w:tc>
      </w:tr>
      <w:tr w:rsidR="000A7DB6" w14:paraId="6AB99D72" w14:textId="77777777" w:rsidTr="000A7DB6">
        <w:trPr>
          <w:trHeight w:val="257"/>
          <w:jc w:val="center"/>
        </w:trPr>
        <w:tc>
          <w:tcPr>
            <w:cnfStyle w:val="000010000000" w:firstRow="0" w:lastRow="0" w:firstColumn="0" w:lastColumn="0" w:oddVBand="1" w:evenVBand="0" w:oddHBand="0" w:evenHBand="0" w:firstRowFirstColumn="0" w:firstRowLastColumn="0" w:lastRowFirstColumn="0" w:lastRowLastColumn="0"/>
            <w:tcW w:w="2464" w:type="dxa"/>
          </w:tcPr>
          <w:p w14:paraId="67ED7468" w14:textId="77777777" w:rsidR="000A7DB6" w:rsidRDefault="00AC5C3D">
            <w:pPr>
              <w:pBdr>
                <w:top w:val="nil"/>
                <w:left w:val="nil"/>
                <w:bottom w:val="nil"/>
                <w:right w:val="nil"/>
                <w:between w:val="nil"/>
              </w:pBdr>
              <w:spacing w:before="120" w:after="120"/>
              <w:ind w:firstLine="0"/>
              <w:jc w:val="left"/>
              <w:rPr>
                <w:color w:val="171717"/>
              </w:rPr>
            </w:pPr>
            <w:r>
              <w:rPr>
                <w:color w:val="171717"/>
              </w:rPr>
              <w:t>Uruguaiana</w:t>
            </w:r>
          </w:p>
        </w:tc>
        <w:tc>
          <w:tcPr>
            <w:tcW w:w="2465" w:type="dxa"/>
          </w:tcPr>
          <w:p w14:paraId="1B97ADD9"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Santana do Livramento</w:t>
            </w:r>
          </w:p>
        </w:tc>
        <w:tc>
          <w:tcPr>
            <w:cnfStyle w:val="000010000000" w:firstRow="0" w:lastRow="0" w:firstColumn="0" w:lastColumn="0" w:oddVBand="1" w:evenVBand="0" w:oddHBand="0" w:evenHBand="0" w:firstRowFirstColumn="0" w:firstRowLastColumn="0" w:lastRowFirstColumn="0" w:lastRowLastColumn="0"/>
            <w:tcW w:w="3568" w:type="dxa"/>
          </w:tcPr>
          <w:p w14:paraId="24F51F2C"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Santana do Livramento</w:t>
            </w:r>
          </w:p>
        </w:tc>
      </w:tr>
      <w:tr w:rsidR="000A7DB6" w14:paraId="318E38B4" w14:textId="77777777" w:rsidTr="000A7DB6">
        <w:trPr>
          <w:trHeight w:val="253"/>
          <w:jc w:val="center"/>
        </w:trPr>
        <w:tc>
          <w:tcPr>
            <w:cnfStyle w:val="000010000000" w:firstRow="0" w:lastRow="0" w:firstColumn="0" w:lastColumn="0" w:oddVBand="1" w:evenVBand="0" w:oddHBand="0" w:evenHBand="0" w:firstRowFirstColumn="0" w:firstRowLastColumn="0" w:lastRowFirstColumn="0" w:lastRowLastColumn="0"/>
            <w:tcW w:w="2464" w:type="dxa"/>
          </w:tcPr>
          <w:p w14:paraId="6DD9FCAC" w14:textId="77777777" w:rsidR="000A7DB6" w:rsidRDefault="00AC5C3D">
            <w:pPr>
              <w:pBdr>
                <w:top w:val="nil"/>
                <w:left w:val="nil"/>
                <w:bottom w:val="nil"/>
                <w:right w:val="nil"/>
                <w:between w:val="nil"/>
              </w:pBdr>
              <w:spacing w:before="120" w:after="120"/>
              <w:ind w:firstLine="0"/>
              <w:jc w:val="left"/>
              <w:rPr>
                <w:color w:val="171717"/>
              </w:rPr>
            </w:pPr>
            <w:r>
              <w:rPr>
                <w:color w:val="171717"/>
              </w:rPr>
              <w:t>Passo Fundo</w:t>
            </w:r>
          </w:p>
        </w:tc>
        <w:tc>
          <w:tcPr>
            <w:tcW w:w="2465" w:type="dxa"/>
          </w:tcPr>
          <w:p w14:paraId="5EBF3FA7"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Passo Fundo</w:t>
            </w:r>
          </w:p>
        </w:tc>
        <w:tc>
          <w:tcPr>
            <w:cnfStyle w:val="000010000000" w:firstRow="0" w:lastRow="0" w:firstColumn="0" w:lastColumn="0" w:oddVBand="1" w:evenVBand="0" w:oddHBand="0" w:evenHBand="0" w:firstRowFirstColumn="0" w:firstRowLastColumn="0" w:lastRowFirstColumn="0" w:lastRowLastColumn="0"/>
            <w:tcW w:w="3568" w:type="dxa"/>
          </w:tcPr>
          <w:p w14:paraId="69F9DC88"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Passo Fundo</w:t>
            </w:r>
          </w:p>
        </w:tc>
      </w:tr>
      <w:tr w:rsidR="000A7DB6" w14:paraId="3EF0B71C" w14:textId="77777777" w:rsidTr="000A7DB6">
        <w:trPr>
          <w:trHeight w:val="256"/>
          <w:jc w:val="center"/>
        </w:trPr>
        <w:tc>
          <w:tcPr>
            <w:cnfStyle w:val="000010000000" w:firstRow="0" w:lastRow="0" w:firstColumn="0" w:lastColumn="0" w:oddVBand="1" w:evenVBand="0" w:oddHBand="0" w:evenHBand="0" w:firstRowFirstColumn="0" w:firstRowLastColumn="0" w:lastRowFirstColumn="0" w:lastRowLastColumn="0"/>
            <w:tcW w:w="2464" w:type="dxa"/>
            <w:vMerge w:val="restart"/>
          </w:tcPr>
          <w:p w14:paraId="38222F6D" w14:textId="77777777" w:rsidR="000A7DB6" w:rsidRDefault="00AC5C3D">
            <w:pPr>
              <w:pBdr>
                <w:top w:val="nil"/>
                <w:left w:val="nil"/>
                <w:bottom w:val="nil"/>
                <w:right w:val="nil"/>
                <w:between w:val="nil"/>
              </w:pBdr>
              <w:spacing w:before="120" w:after="120"/>
              <w:ind w:firstLine="0"/>
              <w:jc w:val="left"/>
              <w:rPr>
                <w:color w:val="171717"/>
              </w:rPr>
            </w:pPr>
            <w:r>
              <w:rPr>
                <w:color w:val="171717"/>
              </w:rPr>
              <w:t>Santa Cruz do Sul - Lajeado</w:t>
            </w:r>
          </w:p>
        </w:tc>
        <w:tc>
          <w:tcPr>
            <w:tcW w:w="2465" w:type="dxa"/>
          </w:tcPr>
          <w:p w14:paraId="128240DE"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Santa Cruz do Sul</w:t>
            </w:r>
          </w:p>
        </w:tc>
        <w:tc>
          <w:tcPr>
            <w:cnfStyle w:val="000010000000" w:firstRow="0" w:lastRow="0" w:firstColumn="0" w:lastColumn="0" w:oddVBand="1" w:evenVBand="0" w:oddHBand="0" w:evenHBand="0" w:firstRowFirstColumn="0" w:firstRowLastColumn="0" w:lastRowFirstColumn="0" w:lastRowLastColumn="0"/>
            <w:tcW w:w="3568" w:type="dxa"/>
          </w:tcPr>
          <w:p w14:paraId="29FF3714"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Venâncio Aires</w:t>
            </w:r>
          </w:p>
        </w:tc>
      </w:tr>
      <w:tr w:rsidR="000A7DB6" w14:paraId="7C02C1F0" w14:textId="77777777" w:rsidTr="000A7DB6">
        <w:trPr>
          <w:trHeight w:val="254"/>
          <w:jc w:val="center"/>
        </w:trPr>
        <w:tc>
          <w:tcPr>
            <w:cnfStyle w:val="000010000000" w:firstRow="0" w:lastRow="0" w:firstColumn="0" w:lastColumn="0" w:oddVBand="1" w:evenVBand="0" w:oddHBand="0" w:evenHBand="0" w:firstRowFirstColumn="0" w:firstRowLastColumn="0" w:lastRowFirstColumn="0" w:lastRowLastColumn="0"/>
            <w:tcW w:w="2464" w:type="dxa"/>
            <w:vMerge/>
          </w:tcPr>
          <w:p w14:paraId="33AD7388" w14:textId="77777777" w:rsidR="000A7DB6" w:rsidRDefault="000A7DB6">
            <w:pPr>
              <w:widowControl w:val="0"/>
              <w:pBdr>
                <w:top w:val="nil"/>
                <w:left w:val="nil"/>
                <w:bottom w:val="nil"/>
                <w:right w:val="nil"/>
                <w:between w:val="nil"/>
              </w:pBdr>
              <w:spacing w:line="276" w:lineRule="auto"/>
              <w:ind w:firstLine="0"/>
              <w:jc w:val="left"/>
              <w:rPr>
                <w:color w:val="171717"/>
              </w:rPr>
            </w:pPr>
          </w:p>
        </w:tc>
        <w:tc>
          <w:tcPr>
            <w:tcW w:w="2465" w:type="dxa"/>
          </w:tcPr>
          <w:p w14:paraId="2035F164"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Lajeado</w:t>
            </w:r>
          </w:p>
        </w:tc>
        <w:tc>
          <w:tcPr>
            <w:cnfStyle w:val="000010000000" w:firstRow="0" w:lastRow="0" w:firstColumn="0" w:lastColumn="0" w:oddVBand="1" w:evenVBand="0" w:oddHBand="0" w:evenHBand="0" w:firstRowFirstColumn="0" w:firstRowLastColumn="0" w:lastRowFirstColumn="0" w:lastRowLastColumn="0"/>
            <w:tcW w:w="3568" w:type="dxa"/>
          </w:tcPr>
          <w:p w14:paraId="507A39A8"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Lajeado</w:t>
            </w:r>
          </w:p>
        </w:tc>
      </w:tr>
    </w:tbl>
    <w:p w14:paraId="10D70136" w14:textId="77777777" w:rsidR="000A7DB6" w:rsidRDefault="000A7DB6"/>
    <w:p w14:paraId="5211CA3C" w14:textId="77777777" w:rsidR="001410AE" w:rsidRDefault="001410AE" w:rsidP="001410AE">
      <w:pPr>
        <w:pBdr>
          <w:top w:val="nil"/>
          <w:left w:val="nil"/>
          <w:bottom w:val="nil"/>
          <w:right w:val="nil"/>
          <w:between w:val="nil"/>
        </w:pBdr>
        <w:spacing w:beforeLines="50" w:before="120" w:afterLines="50" w:after="120"/>
        <w:ind w:firstLine="720"/>
        <w:rPr>
          <w:color w:val="171717"/>
        </w:rPr>
      </w:pPr>
      <w:r>
        <w:rPr>
          <w:color w:val="171717"/>
        </w:rPr>
        <w:t xml:space="preserve">Além disso, atuando na modalidade de Educação a Distância (EaD), o IFSul </w:t>
      </w:r>
      <w:r w:rsidRPr="007B517C">
        <w:rPr>
          <w:color w:val="171717"/>
        </w:rPr>
        <w:t>amplifica</w:t>
      </w:r>
      <w:r>
        <w:rPr>
          <w:color w:val="171717"/>
        </w:rPr>
        <w:t xml:space="preserve"> sua área de abrangência dentro do estado do Rio Grande do Sul, ofertando cursos técnicos, superiores e Cursos de Formação Inicial </w:t>
      </w:r>
      <w:r w:rsidRPr="00647EFD">
        <w:rPr>
          <w:color w:val="auto"/>
        </w:rPr>
        <w:t xml:space="preserve">Continuada (FIC). </w:t>
      </w:r>
      <w:r>
        <w:rPr>
          <w:color w:val="171717"/>
        </w:rPr>
        <w:t xml:space="preserve">A Instituição utiliza, para este fim, além da estrutura dos seus 14 câmpus, a estrutura </w:t>
      </w:r>
      <w:r>
        <w:rPr>
          <w:color w:val="171717"/>
        </w:rPr>
        <w:lastRenderedPageBreak/>
        <w:t xml:space="preserve">dos polos da Rede e-Tec Brasil e do Sistema Universidade Aberta do Brasil (UAB), </w:t>
      </w:r>
      <w:r>
        <w:rPr>
          <w:color w:val="0070C0"/>
        </w:rPr>
        <w:t>Figura 2</w:t>
      </w:r>
      <w:r>
        <w:rPr>
          <w:color w:val="171717"/>
        </w:rPr>
        <w:t>.</w:t>
      </w:r>
    </w:p>
    <w:p w14:paraId="0F88366B" w14:textId="77777777" w:rsidR="001410AE" w:rsidRDefault="001410AE" w:rsidP="001410AE">
      <w:pPr>
        <w:pBdr>
          <w:top w:val="nil"/>
          <w:left w:val="nil"/>
          <w:bottom w:val="nil"/>
          <w:right w:val="nil"/>
          <w:between w:val="nil"/>
        </w:pBdr>
        <w:jc w:val="center"/>
        <w:rPr>
          <w:b/>
          <w:color w:val="171717"/>
          <w:sz w:val="20"/>
          <w:szCs w:val="20"/>
        </w:rPr>
      </w:pPr>
      <w:r w:rsidRPr="00CD41FD">
        <w:rPr>
          <w:b/>
          <w:color w:val="171717"/>
          <w:sz w:val="20"/>
          <w:szCs w:val="20"/>
        </w:rPr>
        <w:t xml:space="preserve">Figura 2 - Distribuição dos polos </w:t>
      </w:r>
      <w:r>
        <w:rPr>
          <w:b/>
          <w:color w:val="171717"/>
          <w:sz w:val="20"/>
          <w:szCs w:val="20"/>
        </w:rPr>
        <w:t xml:space="preserve">de educação a distância </w:t>
      </w:r>
      <w:r w:rsidRPr="00CD41FD">
        <w:rPr>
          <w:b/>
          <w:color w:val="171717"/>
          <w:sz w:val="20"/>
          <w:szCs w:val="20"/>
        </w:rPr>
        <w:t>do IFSul pelo estado</w:t>
      </w:r>
    </w:p>
    <w:p w14:paraId="779C5972" w14:textId="77777777" w:rsidR="001410AE" w:rsidRDefault="001410AE" w:rsidP="001410AE">
      <w:pPr>
        <w:pBdr>
          <w:top w:val="nil"/>
          <w:left w:val="nil"/>
          <w:bottom w:val="nil"/>
          <w:right w:val="nil"/>
          <w:between w:val="nil"/>
        </w:pBdr>
        <w:jc w:val="center"/>
        <w:rPr>
          <w:b/>
          <w:color w:val="171717"/>
          <w:sz w:val="20"/>
          <w:szCs w:val="20"/>
        </w:rPr>
      </w:pPr>
    </w:p>
    <w:p w14:paraId="0BF69BB7" w14:textId="3A866433" w:rsidR="001410AE" w:rsidRDefault="001410AE" w:rsidP="001410AE">
      <w:pPr>
        <w:pBdr>
          <w:top w:val="nil"/>
          <w:left w:val="nil"/>
          <w:bottom w:val="nil"/>
          <w:right w:val="nil"/>
          <w:between w:val="nil"/>
        </w:pBdr>
        <w:jc w:val="center"/>
        <w:rPr>
          <w:b/>
          <w:color w:val="171717"/>
          <w:sz w:val="20"/>
          <w:szCs w:val="20"/>
        </w:rPr>
      </w:pPr>
      <w:r>
        <w:rPr>
          <w:b/>
          <w:noProof/>
          <w:color w:val="171717"/>
          <w:sz w:val="20"/>
          <w:szCs w:val="20"/>
        </w:rPr>
        <w:drawing>
          <wp:inline distT="0" distB="0" distL="0" distR="0" wp14:anchorId="212430FA" wp14:editId="7990B90E">
            <wp:extent cx="4913794" cy="3599180"/>
            <wp:effectExtent l="0" t="0" r="127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0592" cy="3604159"/>
                    </a:xfrm>
                    <a:prstGeom prst="rect">
                      <a:avLst/>
                    </a:prstGeom>
                    <a:noFill/>
                  </pic:spPr>
                </pic:pic>
              </a:graphicData>
            </a:graphic>
          </wp:inline>
        </w:drawing>
      </w:r>
    </w:p>
    <w:p w14:paraId="63357871" w14:textId="77777777" w:rsidR="001410AE" w:rsidRDefault="001410AE" w:rsidP="001410AE">
      <w:pPr>
        <w:pBdr>
          <w:top w:val="nil"/>
          <w:left w:val="nil"/>
          <w:bottom w:val="nil"/>
          <w:right w:val="nil"/>
          <w:between w:val="nil"/>
        </w:pBdr>
        <w:rPr>
          <w:b/>
          <w:color w:val="171717"/>
          <w:sz w:val="20"/>
          <w:szCs w:val="20"/>
        </w:rPr>
      </w:pPr>
    </w:p>
    <w:p w14:paraId="3CF65F40" w14:textId="64313A30" w:rsidR="000A7DB6" w:rsidRDefault="00AC5C3D">
      <w:pPr>
        <w:pStyle w:val="Ttulo3"/>
        <w:numPr>
          <w:ilvl w:val="2"/>
          <w:numId w:val="6"/>
        </w:numPr>
      </w:pPr>
      <w:bookmarkStart w:id="5" w:name="_Toc120296207"/>
      <w:r>
        <w:t>Áreas de Atuação</w:t>
      </w:r>
      <w:bookmarkEnd w:id="5"/>
    </w:p>
    <w:p w14:paraId="52B0F789" w14:textId="77777777" w:rsidR="000A7DB6" w:rsidRDefault="00AC5C3D">
      <w:pPr>
        <w:pBdr>
          <w:top w:val="nil"/>
          <w:left w:val="nil"/>
          <w:bottom w:val="nil"/>
          <w:right w:val="nil"/>
          <w:between w:val="nil"/>
        </w:pBdr>
        <w:rPr>
          <w:color w:val="171717"/>
        </w:rPr>
      </w:pPr>
      <w:r>
        <w:rPr>
          <w:color w:val="171717"/>
        </w:rPr>
        <w:t>O IFSul orienta sua oferta formativa, em todos os seus níveis e modalidades, para a formação e qualificação de cidadãos com vistas à atuação profissional focada no desenvolvimento socioeconômico local, regional e nacional.</w:t>
      </w:r>
    </w:p>
    <w:p w14:paraId="6A152213" w14:textId="77777777" w:rsidR="000A7DB6" w:rsidRDefault="00AC5C3D">
      <w:pPr>
        <w:pBdr>
          <w:top w:val="nil"/>
          <w:left w:val="nil"/>
          <w:bottom w:val="nil"/>
          <w:right w:val="nil"/>
          <w:between w:val="nil"/>
        </w:pBdr>
        <w:rPr>
          <w:color w:val="171717"/>
        </w:rPr>
      </w:pPr>
      <w:r>
        <w:rPr>
          <w:color w:val="171717"/>
        </w:rPr>
        <w:t>O IFSul oferta ensino verticalizado com atuação na Formação Básica, Educação Técnica, Tecnológica e Superior Graduação e Pós-graduação (lato e stricto sensu). O catálogo de cursos ofertados pelo IFSul está disponível no portal da Instituição, no endereço http://intranet.ifsul.edu.br/catalogo/campus.</w:t>
      </w:r>
    </w:p>
    <w:p w14:paraId="47C934E7" w14:textId="77777777" w:rsidR="000A7DB6" w:rsidRDefault="00AC5C3D">
      <w:pPr>
        <w:pBdr>
          <w:top w:val="nil"/>
          <w:left w:val="nil"/>
          <w:bottom w:val="nil"/>
          <w:right w:val="nil"/>
          <w:between w:val="nil"/>
        </w:pBdr>
        <w:rPr>
          <w:color w:val="171717"/>
        </w:rPr>
      </w:pPr>
      <w:r>
        <w:rPr>
          <w:color w:val="171717"/>
        </w:rPr>
        <w:t xml:space="preserve">O desenvolvimento da educação profissional e tecnológica tem como fim prover processos educativos e investigativos voltados à geração e adaptação de soluções às demandas sociais e peculiaridades regionais. Além disso, a instituição representa um papel importante no fortalecimento dos arranjos produtivos, sociais e culturais locais, </w:t>
      </w:r>
      <w:r>
        <w:rPr>
          <w:color w:val="171717"/>
        </w:rPr>
        <w:lastRenderedPageBreak/>
        <w:t>através das diversas ações desenvolvidas, como os programas de extensão e de divulgação científica e tecnológica, o estímulo a pesquisa aplicada, a produção cultural, o empreendedorismo, o cooperativismo e o desenvolvimento científico e tecnológico, entre outras.</w:t>
      </w:r>
    </w:p>
    <w:p w14:paraId="0CFF6161" w14:textId="77777777" w:rsidR="000A7DB6" w:rsidRDefault="00AC5C3D">
      <w:pPr>
        <w:pBdr>
          <w:top w:val="nil"/>
          <w:left w:val="nil"/>
          <w:bottom w:val="nil"/>
          <w:right w:val="nil"/>
          <w:between w:val="nil"/>
        </w:pBdr>
        <w:rPr>
          <w:color w:val="171717"/>
        </w:rPr>
      </w:pPr>
      <w:r>
        <w:rPr>
          <w:color w:val="171717"/>
        </w:rPr>
        <w:t xml:space="preserve">Na busca pelo cumprimento da sua missão institucional, sua atuação é pautada pela indissociabilidade entre </w:t>
      </w:r>
      <w:r>
        <w:rPr>
          <w:b/>
          <w:color w:val="171717"/>
        </w:rPr>
        <w:t>ensino, pesquisa e extensão</w:t>
      </w:r>
      <w:r>
        <w:rPr>
          <w:color w:val="171717"/>
        </w:rPr>
        <w:t>, promovendo a articulação como prática acadêmica vinculada ao processo de formação dos/as estudantes e de geração e compartilhamento de conhecimento.</w:t>
      </w:r>
    </w:p>
    <w:p w14:paraId="3C478973" w14:textId="77777777" w:rsidR="000A7DB6" w:rsidRDefault="00AC5C3D">
      <w:pPr>
        <w:pBdr>
          <w:top w:val="nil"/>
          <w:left w:val="nil"/>
          <w:bottom w:val="nil"/>
          <w:right w:val="nil"/>
          <w:between w:val="nil"/>
        </w:pBdr>
        <w:rPr>
          <w:color w:val="171717"/>
        </w:rPr>
      </w:pPr>
      <w:r>
        <w:rPr>
          <w:color w:val="171717"/>
        </w:rPr>
        <w:t>Este processo coloca o/a estudante como protagonista de sua formação, visando o desenvolvimento de competências e conhecimentos necessários a sua formação cidadã e a sua atuação no mundo do trabalho, permitindo reconhecer-se como agente de transformação social.</w:t>
      </w:r>
    </w:p>
    <w:p w14:paraId="1F70D7FF" w14:textId="6CA264C5" w:rsidR="000A7DB6" w:rsidRDefault="00AC5C3D">
      <w:pPr>
        <w:pStyle w:val="Ttulo2"/>
        <w:numPr>
          <w:ilvl w:val="1"/>
          <w:numId w:val="6"/>
        </w:numPr>
      </w:pPr>
      <w:bookmarkStart w:id="6" w:name="_Toc120296208"/>
      <w:r>
        <w:t>Diretrizes Institucionais</w:t>
      </w:r>
      <w:bookmarkEnd w:id="6"/>
    </w:p>
    <w:p w14:paraId="471B1599" w14:textId="265DD996" w:rsidR="000A7DB6" w:rsidRDefault="00AC5C3D">
      <w:pPr>
        <w:pStyle w:val="Ttulo3"/>
        <w:numPr>
          <w:ilvl w:val="2"/>
          <w:numId w:val="6"/>
        </w:numPr>
      </w:pPr>
      <w:bookmarkStart w:id="7" w:name="_Toc120296209"/>
      <w:r>
        <w:t>Missão</w:t>
      </w:r>
      <w:bookmarkEnd w:id="7"/>
    </w:p>
    <w:p w14:paraId="75185EC1" w14:textId="77777777" w:rsidR="000A7DB6" w:rsidRDefault="00AC5C3D">
      <w:pPr>
        <w:pBdr>
          <w:top w:val="nil"/>
          <w:left w:val="nil"/>
          <w:bottom w:val="nil"/>
          <w:right w:val="nil"/>
          <w:between w:val="nil"/>
        </w:pBdr>
        <w:rPr>
          <w:color w:val="171717"/>
        </w:rPr>
      </w:pPr>
      <w:r>
        <w:rPr>
          <w:color w:val="171717"/>
        </w:rPr>
        <w:t>Implementar processos educativos, públicos e gratuitos de ensino, pesquisa e extensão que possibilitem a formação integral mediante o conhecimento humanístico, científico e tecnológico e que ampliem as possibilidades de inclusão e desenvolvimento social.</w:t>
      </w:r>
    </w:p>
    <w:p w14:paraId="42F7F997" w14:textId="29351BD0" w:rsidR="000A7DB6" w:rsidRDefault="00AC5C3D">
      <w:pPr>
        <w:pStyle w:val="Ttulo3"/>
        <w:numPr>
          <w:ilvl w:val="2"/>
          <w:numId w:val="6"/>
        </w:numPr>
      </w:pPr>
      <w:bookmarkStart w:id="8" w:name="_Toc120296210"/>
      <w:r>
        <w:t>Visão</w:t>
      </w:r>
      <w:bookmarkEnd w:id="8"/>
    </w:p>
    <w:p w14:paraId="3E2EE9DA" w14:textId="77777777" w:rsidR="000A7DB6" w:rsidRDefault="00AC5C3D">
      <w:pPr>
        <w:pBdr>
          <w:top w:val="nil"/>
          <w:left w:val="nil"/>
          <w:bottom w:val="nil"/>
          <w:right w:val="nil"/>
          <w:between w:val="nil"/>
        </w:pBdr>
        <w:rPr>
          <w:color w:val="171717"/>
        </w:rPr>
      </w:pPr>
      <w:r>
        <w:rPr>
          <w:color w:val="171717"/>
        </w:rPr>
        <w:t>Ser reconhecido nacionalmente como instituição pública, inclusiva e gratuita, referência na educação profissional, científica e tecnológica, promovendo a inovação e o desenvolvimento regional e atuando como agente de transformação social.</w:t>
      </w:r>
    </w:p>
    <w:p w14:paraId="28CE1B6D" w14:textId="4097A85C" w:rsidR="000A7DB6" w:rsidRDefault="00AC5C3D">
      <w:pPr>
        <w:pStyle w:val="Ttulo3"/>
        <w:numPr>
          <w:ilvl w:val="2"/>
          <w:numId w:val="6"/>
        </w:numPr>
      </w:pPr>
      <w:bookmarkStart w:id="9" w:name="_Toc120296211"/>
      <w:r>
        <w:t>Valores</w:t>
      </w:r>
      <w:bookmarkEnd w:id="9"/>
    </w:p>
    <w:p w14:paraId="05FEE62A" w14:textId="77777777" w:rsidR="000A7DB6" w:rsidRDefault="00AC5C3D">
      <w:pPr>
        <w:pBdr>
          <w:top w:val="nil"/>
          <w:left w:val="nil"/>
          <w:bottom w:val="nil"/>
          <w:right w:val="nil"/>
          <w:between w:val="nil"/>
        </w:pBdr>
        <w:rPr>
          <w:color w:val="171717"/>
        </w:rPr>
      </w:pPr>
      <w:r>
        <w:rPr>
          <w:color w:val="171717"/>
        </w:rPr>
        <w:t>O IFSul se reconhece como instituição pública, gratuita e laica e se baliza pelos seguintes valores, calcados nos seus princípios previstos no Estatuto:</w:t>
      </w:r>
    </w:p>
    <w:p w14:paraId="1ED08A43"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JUSTIÇA SOCIAL, EQUIDADE E DESENVOLVIMENTO SUSTENTÁVEL: compromisso com a prática da justiça social, equidade, cidadania, ética, preservação do meio ambiente, transparência e gestão democrática;</w:t>
      </w:r>
    </w:p>
    <w:p w14:paraId="4154FE3D"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PLURALIDADE: desenvolvimento da cultura do pensar e do fazer, associando-os às atividades de ensino, pesquisa e extensão;</w:t>
      </w:r>
    </w:p>
    <w:p w14:paraId="74AA3217"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lastRenderedPageBreak/>
        <w:t>EXCELÊNCIA: verticalização do ensino e sua integração com a pesquisa e a extensão;</w:t>
      </w:r>
    </w:p>
    <w:p w14:paraId="40508495"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FORMAÇÃO INTEGRAL: compromisso com a formação humana, com a produção e difusão de conhecimentos científicos, tecnológicos e humanísticos;</w:t>
      </w:r>
    </w:p>
    <w:p w14:paraId="6BFB1514"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DIÁLOGO DE SABERES: organização didático-pedagógica dinâmica e flexível, com enfoque interdisciplinar, privilegiando o diálogo permanente com a realidade local e regional, sem abdicar dos aprofundamentos científicos, tecnológicos e humanísticos;</w:t>
      </w:r>
    </w:p>
    <w:p w14:paraId="1A648F03"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DEMOCRATIZAÇÃO DO CONHECIMENTO: compromisso com a educação inclusiva, com a permanência do/a educando/a e com o processo educacional emancipatório; e</w:t>
      </w:r>
    </w:p>
    <w:p w14:paraId="1ECF2B8D"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GESTÃO DEMOCRÁTICA E PARTICIPATIVA: organização administrativa que possibilite aos diversos câmpus, inserirem-se na realidade local e regional, oferecendo suas contribuições.</w:t>
      </w:r>
    </w:p>
    <w:p w14:paraId="0CC68250" w14:textId="558FB813" w:rsidR="000A7DB6" w:rsidRDefault="00AC5C3D">
      <w:pPr>
        <w:pStyle w:val="Ttulo2"/>
        <w:numPr>
          <w:ilvl w:val="1"/>
          <w:numId w:val="6"/>
        </w:numPr>
      </w:pPr>
      <w:bookmarkStart w:id="10" w:name="_Toc120296212"/>
      <w:r>
        <w:t>Histórico de implantação e desenvolvimento da Instituição</w:t>
      </w:r>
      <w:bookmarkEnd w:id="10"/>
    </w:p>
    <w:p w14:paraId="3681F27B" w14:textId="77777777" w:rsidR="000A7DB6" w:rsidRDefault="00AC5C3D">
      <w:pPr>
        <w:pBdr>
          <w:top w:val="nil"/>
          <w:left w:val="nil"/>
          <w:bottom w:val="nil"/>
          <w:right w:val="nil"/>
          <w:between w:val="nil"/>
        </w:pBdr>
        <w:rPr>
          <w:color w:val="171717"/>
        </w:rPr>
      </w:pPr>
      <w:r>
        <w:rPr>
          <w:color w:val="171717"/>
        </w:rPr>
        <w:t>A história da Rede Federal iniciou-se em 1909, quando o então Presidente da República, Nilo Peçanha, por meio do Decreto nº 7.566, criou 19 escolas de aprendizes artífices, configurando um marco na educação profissional brasileira. Apresentadas no início como instrumento de política voltada para as "classes desprovidas", essas escolas passaram por diversas transformações de acordo com as mudanças históricas, políticas e culturais ocorridas no país e no mundo.</w:t>
      </w:r>
    </w:p>
    <w:p w14:paraId="32403419" w14:textId="77777777" w:rsidR="000A7DB6" w:rsidRDefault="00AC5C3D">
      <w:pPr>
        <w:pBdr>
          <w:top w:val="nil"/>
          <w:left w:val="nil"/>
          <w:bottom w:val="nil"/>
          <w:right w:val="nil"/>
          <w:between w:val="nil"/>
        </w:pBdr>
        <w:rPr>
          <w:color w:val="171717"/>
        </w:rPr>
      </w:pPr>
      <w:r>
        <w:rPr>
          <w:color w:val="171717"/>
        </w:rPr>
        <w:t xml:space="preserve">Assim como a Rede Federal, o IFSul tem uma história de transformação que se iniciou muito antes de se tornar um instituto de educação, ciência e tecnologia. Em 07 de julho de 1917, a Bibliotheca Pública Pelotense sediou a assembleia de fundação da Escola de Artes e </w:t>
      </w:r>
      <w:r>
        <w:t>Ofícios,</w:t>
      </w:r>
      <w:r>
        <w:rPr>
          <w:color w:val="171717"/>
        </w:rPr>
        <w:t xml:space="preserve"> uma sociedade civil cujo objetivo era oferecer educação profissional para meninos pobres. O prédio foi construído mediante doações da comunidade, em terreno doado pela Intendência Municipal.</w:t>
      </w:r>
    </w:p>
    <w:p w14:paraId="641B6DA2" w14:textId="77777777" w:rsidR="000A7DB6" w:rsidRDefault="00AC5C3D">
      <w:pPr>
        <w:pBdr>
          <w:top w:val="nil"/>
          <w:left w:val="nil"/>
          <w:bottom w:val="nil"/>
          <w:right w:val="nil"/>
          <w:between w:val="nil"/>
        </w:pBdr>
        <w:spacing w:before="240"/>
        <w:ind w:firstLine="284"/>
        <w:jc w:val="center"/>
        <w:rPr>
          <w:b/>
          <w:color w:val="171717"/>
          <w:sz w:val="20"/>
          <w:szCs w:val="20"/>
        </w:rPr>
      </w:pPr>
      <w:r>
        <w:rPr>
          <w:b/>
          <w:color w:val="171717"/>
          <w:sz w:val="20"/>
          <w:szCs w:val="20"/>
        </w:rPr>
        <w:t>Figura 2 – Linha do tempo de evolução da Instituição</w:t>
      </w:r>
    </w:p>
    <w:p w14:paraId="0B49D5CB" w14:textId="77777777" w:rsidR="000A7DB6" w:rsidRDefault="00AC5C3D">
      <w:pPr>
        <w:ind w:firstLine="0"/>
        <w:jc w:val="center"/>
      </w:pPr>
      <w:r>
        <w:rPr>
          <w:noProof/>
        </w:rPr>
        <w:drawing>
          <wp:inline distT="114300" distB="114300" distL="114300" distR="114300" wp14:anchorId="37B5D053" wp14:editId="5505CC6E">
            <wp:extent cx="5759775" cy="1295400"/>
            <wp:effectExtent l="0" t="0" r="0" b="0"/>
            <wp:docPr id="4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5759775" cy="1295400"/>
                    </a:xfrm>
                    <a:prstGeom prst="rect">
                      <a:avLst/>
                    </a:prstGeom>
                    <a:ln/>
                  </pic:spPr>
                </pic:pic>
              </a:graphicData>
            </a:graphic>
          </wp:inline>
        </w:drawing>
      </w:r>
    </w:p>
    <w:p w14:paraId="2A9B7C7A" w14:textId="77777777" w:rsidR="000A7DB6" w:rsidRDefault="00AC5C3D">
      <w:pPr>
        <w:pBdr>
          <w:top w:val="nil"/>
          <w:left w:val="nil"/>
          <w:bottom w:val="nil"/>
          <w:right w:val="nil"/>
          <w:between w:val="nil"/>
        </w:pBdr>
        <w:rPr>
          <w:color w:val="171717"/>
        </w:rPr>
      </w:pPr>
      <w:r>
        <w:rPr>
          <w:color w:val="171717"/>
        </w:rPr>
        <w:t xml:space="preserve">As aulas tiveram início em 1930, quando o município assumiu a Escola de Artes e Officios e instituiu a Escola Technico Profissional que, posteriormente, passou a </w:t>
      </w:r>
      <w:r>
        <w:rPr>
          <w:color w:val="171717"/>
        </w:rPr>
        <w:lastRenderedPageBreak/>
        <w:t>denominar-se Instituto Profissional Técnico e cujos cursos compreendiam grupos de ofícios divididos em seções: Madeira, Metal, Artes Construtivas e Decorativas, Trabalho de Couro e Eletro-Chimica.</w:t>
      </w:r>
    </w:p>
    <w:p w14:paraId="2A0322D9" w14:textId="77777777" w:rsidR="000A7DB6" w:rsidRDefault="00AC5C3D">
      <w:pPr>
        <w:pBdr>
          <w:top w:val="nil"/>
          <w:left w:val="nil"/>
          <w:bottom w:val="nil"/>
          <w:right w:val="nil"/>
          <w:between w:val="nil"/>
        </w:pBdr>
        <w:spacing w:before="240"/>
        <w:ind w:firstLine="284"/>
        <w:jc w:val="center"/>
        <w:rPr>
          <w:b/>
          <w:color w:val="171717"/>
          <w:sz w:val="20"/>
          <w:szCs w:val="20"/>
        </w:rPr>
      </w:pPr>
      <w:r>
        <w:rPr>
          <w:b/>
          <w:color w:val="171717"/>
          <w:sz w:val="20"/>
          <w:szCs w:val="20"/>
        </w:rPr>
        <w:t>Figura 3 – Prédios da Instituição ao longo do tempo</w:t>
      </w:r>
    </w:p>
    <w:p w14:paraId="555CA018" w14:textId="77777777" w:rsidR="000A7DB6" w:rsidRDefault="00AC5C3D">
      <w:pPr>
        <w:pBdr>
          <w:top w:val="nil"/>
          <w:left w:val="nil"/>
          <w:bottom w:val="nil"/>
          <w:right w:val="nil"/>
          <w:between w:val="nil"/>
        </w:pBdr>
        <w:spacing w:before="240"/>
        <w:ind w:firstLine="284"/>
        <w:jc w:val="center"/>
        <w:rPr>
          <w:b/>
          <w:color w:val="171717"/>
          <w:sz w:val="20"/>
          <w:szCs w:val="20"/>
        </w:rPr>
      </w:pPr>
      <w:r>
        <w:rPr>
          <w:b/>
          <w:noProof/>
          <w:color w:val="171717"/>
          <w:sz w:val="20"/>
          <w:szCs w:val="20"/>
        </w:rPr>
        <w:drawing>
          <wp:inline distT="0" distB="0" distL="0" distR="0" wp14:anchorId="5A806E5A" wp14:editId="0C165D19">
            <wp:extent cx="5760085" cy="4449665"/>
            <wp:effectExtent l="0" t="0" r="0" b="0"/>
            <wp:docPr id="4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5760085" cy="4449665"/>
                    </a:xfrm>
                    <a:prstGeom prst="rect">
                      <a:avLst/>
                    </a:prstGeom>
                    <a:ln/>
                  </pic:spPr>
                </pic:pic>
              </a:graphicData>
            </a:graphic>
          </wp:inline>
        </w:drawing>
      </w:r>
    </w:p>
    <w:p w14:paraId="5D769A93" w14:textId="77777777" w:rsidR="000A7DB6" w:rsidRDefault="00AC5C3D">
      <w:pPr>
        <w:pBdr>
          <w:top w:val="nil"/>
          <w:left w:val="nil"/>
          <w:bottom w:val="nil"/>
          <w:right w:val="nil"/>
          <w:between w:val="nil"/>
        </w:pBdr>
        <w:rPr>
          <w:color w:val="171717"/>
        </w:rPr>
      </w:pPr>
      <w:r>
        <w:rPr>
          <w:color w:val="171717"/>
        </w:rPr>
        <w:t>O Instituto Profissional Técnico funcionou por uma década, sendo extinto em 25 de maio de 1940, e seu prédio demolido para a construção da Escola Técnica de Pelotas. Em 1942, por meio do Decreto-lei nº 4.127, de 25 de fevereiro, subscrito pelo Presidente Getúlio Vargas e pelo Ministro da Educação Gustavo Capanema, foi criada a Escola Técnica de Pelotas (ETP), a primeira e única Instituição do gênero no estado do Rio Grande do Sul. Inaugurada em 11 de outubro de 1943, com a presença do Presidente Getúlio Vargas, começou suas atividades letivas em 1945, com cursos de curta duração (ciclos).</w:t>
      </w:r>
    </w:p>
    <w:p w14:paraId="2A14DBC9" w14:textId="77777777" w:rsidR="000A7DB6" w:rsidRDefault="00AC5C3D">
      <w:pPr>
        <w:pBdr>
          <w:top w:val="nil"/>
          <w:left w:val="nil"/>
          <w:bottom w:val="nil"/>
          <w:right w:val="nil"/>
          <w:between w:val="nil"/>
        </w:pBdr>
        <w:rPr>
          <w:color w:val="171717"/>
        </w:rPr>
      </w:pPr>
      <w:r>
        <w:rPr>
          <w:color w:val="171717"/>
        </w:rPr>
        <w:t xml:space="preserve">Neste primeiro ciclo do ensino industrial, os cursos estabelecidos foram: de Forja, Serralheria, Fundição, Mecânica de Automóveis, Máquinas e Instalações </w:t>
      </w:r>
      <w:r>
        <w:rPr>
          <w:color w:val="171717"/>
        </w:rPr>
        <w:lastRenderedPageBreak/>
        <w:t>Elétricas, Aparelhos Elétricos, Telecomunicações, Carpintaria, Artes do Couro, Marcenaria, Alfaiataria, Tipografia e Encadernação.</w:t>
      </w:r>
    </w:p>
    <w:p w14:paraId="7D407473" w14:textId="77777777" w:rsidR="000A7DB6" w:rsidRDefault="00AC5C3D">
      <w:pPr>
        <w:pBdr>
          <w:top w:val="nil"/>
          <w:left w:val="nil"/>
          <w:bottom w:val="nil"/>
          <w:right w:val="nil"/>
          <w:between w:val="nil"/>
        </w:pBdr>
        <w:rPr>
          <w:color w:val="171717"/>
        </w:rPr>
      </w:pPr>
      <w:r>
        <w:rPr>
          <w:color w:val="171717"/>
        </w:rPr>
        <w:t>A partir de 1953, foi oferecido o segundo ciclo da educação profissional, quando foi criado o primeiro curso técnico Construção de Máquinas e Motores. Em 1959, a ETP foi caracterizada como autarquia Federal e, em 1965, passou a ser denominada Escola Técnica Federal de Pelotas, adotando a sigla ETFPEL.</w:t>
      </w:r>
    </w:p>
    <w:p w14:paraId="2CC05617" w14:textId="77777777" w:rsidR="000A7DB6" w:rsidRDefault="00AC5C3D">
      <w:pPr>
        <w:pBdr>
          <w:top w:val="nil"/>
          <w:left w:val="nil"/>
          <w:bottom w:val="nil"/>
          <w:right w:val="nil"/>
          <w:between w:val="nil"/>
        </w:pBdr>
        <w:rPr>
          <w:color w:val="171717"/>
        </w:rPr>
      </w:pPr>
      <w:r>
        <w:rPr>
          <w:color w:val="171717"/>
        </w:rPr>
        <w:t>Com um papel social muito forte e reconhecidamente destacado na formação de técnicos industriais, a ETFPEL tornou-se uma instituição especializada e referência na oferta de educação profissional de nível médio, formando grande número de alunos nas habilitações de Mecânica, Eletrotécnica, Eletrônica, Edificações, Eletromecânica, Telecomunicações, Química e Desenho Industrial.</w:t>
      </w:r>
    </w:p>
    <w:p w14:paraId="69B38300" w14:textId="77777777" w:rsidR="000A7DB6" w:rsidRDefault="00AC5C3D">
      <w:pPr>
        <w:pBdr>
          <w:top w:val="nil"/>
          <w:left w:val="nil"/>
          <w:bottom w:val="nil"/>
          <w:right w:val="nil"/>
          <w:between w:val="nil"/>
        </w:pBdr>
        <w:rPr>
          <w:color w:val="171717"/>
        </w:rPr>
      </w:pPr>
      <w:r>
        <w:rPr>
          <w:color w:val="171717"/>
        </w:rPr>
        <w:t xml:space="preserve">Neste processo, em 1996, a Instituição ampliou geograficamente sua atuação, com uma unidade descentralizada em Sapucaia do Sul, na região metropolitana de Porto Alegre, para atuar na área de polímeros, </w:t>
      </w:r>
      <w:r>
        <w:t>atendendo à demanda</w:t>
      </w:r>
      <w:r>
        <w:rPr>
          <w:color w:val="171717"/>
        </w:rPr>
        <w:t xml:space="preserve"> do polo petroquímico da região.</w:t>
      </w:r>
    </w:p>
    <w:p w14:paraId="26B57E41" w14:textId="77777777" w:rsidR="000A7DB6" w:rsidRDefault="00AC5C3D">
      <w:pPr>
        <w:pBdr>
          <w:top w:val="nil"/>
          <w:left w:val="nil"/>
          <w:bottom w:val="nil"/>
          <w:right w:val="nil"/>
          <w:between w:val="nil"/>
        </w:pBdr>
        <w:rPr>
          <w:color w:val="171717"/>
        </w:rPr>
      </w:pPr>
      <w:r>
        <w:rPr>
          <w:color w:val="171717"/>
        </w:rPr>
        <w:t>Em 1999, por meio de Decreto Presidencial, efetivou-se a transformação da ETFPEL em Centro Federal de Educação Tecnológica de Pelotas CEFET-RS, o que possibilitou a oferta de seus primeiros cursos superiores de graduação e pós-graduação, abrindo espaço para projetos de pesquisa e convênios, com foco nos avanços tecnológicos.</w:t>
      </w:r>
    </w:p>
    <w:p w14:paraId="1BB942A1" w14:textId="77777777" w:rsidR="000A7DB6" w:rsidRDefault="00AC5C3D">
      <w:pPr>
        <w:pBdr>
          <w:top w:val="nil"/>
          <w:left w:val="nil"/>
          <w:bottom w:val="nil"/>
          <w:right w:val="nil"/>
          <w:between w:val="nil"/>
        </w:pBdr>
        <w:rPr>
          <w:color w:val="171717"/>
        </w:rPr>
      </w:pPr>
      <w:r>
        <w:rPr>
          <w:color w:val="171717"/>
        </w:rPr>
        <w:t>Em 29 de dezembro de 2008, o CEFET-RS foi transformado, por meio da Lei nº 11.892, em Instituto Federal de Educação, Ciência e Tecnologia Sul-rio-grandense, instituição de educação superior, básica e profissional, pluricurricular e multicampi, especializada na oferta de educação profissional e tecnológica nas diferentes modalidades de ensino, com base na conjugação de conhecimentos técnicos e tecnológicos com as suas práticas pedagógicas, com sede e foro na cidade de Pelotas, estado do Rio Grande do Sul.</w:t>
      </w:r>
    </w:p>
    <w:p w14:paraId="2D3DEB1D" w14:textId="1C15D1F6" w:rsidR="000A7DB6" w:rsidRDefault="00AC5C3D">
      <w:pPr>
        <w:pStyle w:val="Ttulo2"/>
        <w:numPr>
          <w:ilvl w:val="1"/>
          <w:numId w:val="6"/>
        </w:numPr>
      </w:pPr>
      <w:bookmarkStart w:id="11" w:name="_Toc120296213"/>
      <w:r>
        <w:t>Organograma Institucional</w:t>
      </w:r>
      <w:bookmarkEnd w:id="11"/>
    </w:p>
    <w:p w14:paraId="3B717C18" w14:textId="77777777" w:rsidR="000A7DB6" w:rsidRDefault="00AC5C3D">
      <w:pPr>
        <w:pBdr>
          <w:top w:val="nil"/>
          <w:left w:val="nil"/>
          <w:bottom w:val="nil"/>
          <w:right w:val="nil"/>
          <w:between w:val="nil"/>
        </w:pBdr>
        <w:rPr>
          <w:color w:val="171717"/>
        </w:rPr>
      </w:pPr>
      <w:r>
        <w:rPr>
          <w:color w:val="171717"/>
        </w:rPr>
        <w:t xml:space="preserve">O organograma completo está disponível no portal da Instituição, no endereço: </w:t>
      </w:r>
      <w:hyperlink r:id="rId20">
        <w:r>
          <w:rPr>
            <w:color w:val="171717"/>
          </w:rPr>
          <w:t>http://organograma.ifsul.edu.br/</w:t>
        </w:r>
      </w:hyperlink>
      <w:r>
        <w:rPr>
          <w:color w:val="171717"/>
        </w:rPr>
        <w:t>.</w:t>
      </w:r>
    </w:p>
    <w:p w14:paraId="0BB28647" w14:textId="76E0F1C2" w:rsidR="000A7DB6" w:rsidRDefault="00AC5C3D">
      <w:pPr>
        <w:pStyle w:val="Ttulo3"/>
        <w:numPr>
          <w:ilvl w:val="2"/>
          <w:numId w:val="6"/>
        </w:numPr>
      </w:pPr>
      <w:bookmarkStart w:id="12" w:name="_Toc120296214"/>
      <w:r>
        <w:lastRenderedPageBreak/>
        <w:t>Conselho Superior</w:t>
      </w:r>
      <w:bookmarkEnd w:id="12"/>
    </w:p>
    <w:p w14:paraId="5AD6184D" w14:textId="77777777" w:rsidR="000A7DB6" w:rsidRDefault="00AC5C3D">
      <w:pPr>
        <w:pBdr>
          <w:top w:val="nil"/>
          <w:left w:val="nil"/>
          <w:bottom w:val="nil"/>
          <w:right w:val="nil"/>
          <w:between w:val="nil"/>
        </w:pBdr>
        <w:rPr>
          <w:color w:val="171717"/>
        </w:rPr>
      </w:pPr>
      <w:r>
        <w:rPr>
          <w:color w:val="171717"/>
        </w:rPr>
        <w:t>O Conselho Superior, de caráter consultivo e deliberativo, é o órgão máximo do Instituto Federal Sul-rio-grandense, ao qual compete as decisões para execução da política geral, em conformidade com o estabelecido pelo presente estatuto, pelo Regimento Geral e regulamento próprio.</w:t>
      </w:r>
    </w:p>
    <w:p w14:paraId="626F18E3" w14:textId="77777777" w:rsidR="000A7DB6" w:rsidRDefault="00AC5C3D">
      <w:pPr>
        <w:pBdr>
          <w:top w:val="nil"/>
          <w:left w:val="nil"/>
          <w:bottom w:val="nil"/>
          <w:right w:val="nil"/>
          <w:between w:val="nil"/>
        </w:pBdr>
        <w:rPr>
          <w:color w:val="171717"/>
        </w:rPr>
      </w:pPr>
      <w:r>
        <w:rPr>
          <w:color w:val="171717"/>
        </w:rPr>
        <w:t>Observadas as disposições da legislação vigente, o Conselho Superior será constituído pelos seguintes membros:</w:t>
      </w:r>
    </w:p>
    <w:p w14:paraId="5B1AB147"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O Reitor ou a Reitora, como presidente;</w:t>
      </w:r>
    </w:p>
    <w:p w14:paraId="2A0FD174"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01 (um/uma) representante de servidores docentes por campus, em funcionamento, eleito por seus pares;</w:t>
      </w:r>
    </w:p>
    <w:p w14:paraId="3BE30EC1"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01 (um/uma) representante do corpo discente, por câmpus, em funcionamento, eleito por seus pares;</w:t>
      </w:r>
    </w:p>
    <w:p w14:paraId="10B9E41F"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01 (um/uma) representante de servidores técnico-administrativos, por campus em funcionamento, eleito por seus pares;</w:t>
      </w:r>
    </w:p>
    <w:p w14:paraId="46714337"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01 (um/uma) representante de egressos/as, que não seja membro da comunidade acadêmica, eleito por seus pares;</w:t>
      </w:r>
    </w:p>
    <w:p w14:paraId="022C798A"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03 (três) representantes da sociedade civil, sendo 01 (um/uma) das entidades patronais, 01 (um/uma) da entidade de trabalhadores da instituição, 01 (um/uma) do setor público e/ou empresas estatais;</w:t>
      </w:r>
    </w:p>
    <w:p w14:paraId="7F3F4D77"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01 (um/uma) representante do Ministério da Educação, indicado pela Secretaria de Educação Profissional e Tecnológica;</w:t>
      </w:r>
    </w:p>
    <w:p w14:paraId="3A8BC020"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01 (um/uma) representante do Colégio de Dirigentes por campus.</w:t>
      </w:r>
    </w:p>
    <w:p w14:paraId="1E5659C7" w14:textId="77777777" w:rsidR="000A7DB6" w:rsidRDefault="00AC5C3D">
      <w:pPr>
        <w:pBdr>
          <w:top w:val="nil"/>
          <w:left w:val="nil"/>
          <w:bottom w:val="nil"/>
          <w:right w:val="nil"/>
          <w:between w:val="nil"/>
        </w:pBdr>
        <w:spacing w:before="240"/>
        <w:rPr>
          <w:color w:val="171717"/>
        </w:rPr>
      </w:pPr>
      <w:r>
        <w:rPr>
          <w:color w:val="171717"/>
        </w:rPr>
        <w:t>Compete ao Conselho Superior:</w:t>
      </w:r>
    </w:p>
    <w:p w14:paraId="71BEEC13"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aprovar as normas e coordenar o processo de consulta à comunidade acadêmica para escolha do Reitor do Instituto Federal Sul-rio-grandense e dos Diretores-Gerais, dos campi, em consonância com o estabelecido nos artigos 12 e 13 da Lei no. 11.892/2008;</w:t>
      </w:r>
    </w:p>
    <w:p w14:paraId="44738B5D"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aprovar as diretrizes para atuação do Instituto Federal Sul-rio-grandense e zelar pela execução de sua política educacional;</w:t>
      </w:r>
    </w:p>
    <w:p w14:paraId="1FB64F5F"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aprovar a estrutura organizacional e o Regimento Geral do Instituto Federal Sul-rio-grandense, observados os parâmetros definidos pelo Governo Federal e legislação específica;</w:t>
      </w:r>
    </w:p>
    <w:p w14:paraId="300FA829"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aprovar os regulamentos dos demais órgãos colegiados do Instituto;</w:t>
      </w:r>
    </w:p>
    <w:p w14:paraId="63B2ECA8"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aprovar os planos de desenvolvimento institucional, o projeto político- pedagógico e a organização didática;</w:t>
      </w:r>
    </w:p>
    <w:p w14:paraId="622DD8F9"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aprovar o plano de ação e apreciar proposta orçamentária anual encaminhada pelo Colégio de Dirigentes;</w:t>
      </w:r>
    </w:p>
    <w:p w14:paraId="13E9B089"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lastRenderedPageBreak/>
        <w:t>aprovar normas relativas à acreditação e à certificação de competências profissionais, nos termos da legislação vigente;</w:t>
      </w:r>
    </w:p>
    <w:p w14:paraId="072636B7"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apreciar e aprovar as contas do exercício financeiro e o relatório de gestão anual;</w:t>
      </w:r>
    </w:p>
    <w:p w14:paraId="600DADC5"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autorizar a criação e a extinção de cursos no âmbito do Instituto Federal Sul-rio-grandense, bem como o registro de diplomas;</w:t>
      </w:r>
    </w:p>
    <w:p w14:paraId="07D04D9D"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autorizar o/a Reitor/a a conferir títulos de mérito acadêmico;</w:t>
      </w:r>
    </w:p>
    <w:p w14:paraId="5D3E3ADA"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deliberar sobre taxas, emolumentos e contribuições por prestação de serviços em geral a serem cobrados pelo Instituto Federal Sul-rio-grandense, excetuando-se os de primeira via, relativos aos cursos regulares, que deverão ser gratuitos;</w:t>
      </w:r>
    </w:p>
    <w:p w14:paraId="3764AD97"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delegar competências deliberativas aos órgãos colegiados do Instituto;</w:t>
      </w:r>
    </w:p>
    <w:p w14:paraId="2C643F04"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deliberar sobre questões submetidas a sua apreciação.</w:t>
      </w:r>
    </w:p>
    <w:p w14:paraId="1CD24908" w14:textId="77777777" w:rsidR="000A7DB6" w:rsidRDefault="000A7DB6">
      <w:pPr>
        <w:pBdr>
          <w:top w:val="nil"/>
          <w:left w:val="nil"/>
          <w:bottom w:val="nil"/>
          <w:right w:val="nil"/>
          <w:between w:val="nil"/>
        </w:pBdr>
        <w:spacing w:line="240" w:lineRule="auto"/>
        <w:ind w:left="1428" w:hanging="360"/>
        <w:jc w:val="left"/>
        <w:rPr>
          <w:color w:val="000000"/>
          <w:sz w:val="22"/>
          <w:szCs w:val="22"/>
        </w:rPr>
      </w:pPr>
    </w:p>
    <w:p w14:paraId="4A4883CF" w14:textId="0BFB0191" w:rsidR="000A7DB6" w:rsidRDefault="00AC5C3D">
      <w:pPr>
        <w:pStyle w:val="Ttulo3"/>
        <w:numPr>
          <w:ilvl w:val="2"/>
          <w:numId w:val="6"/>
        </w:numPr>
      </w:pPr>
      <w:bookmarkStart w:id="13" w:name="_Toc120296215"/>
      <w:r>
        <w:t>Reitoria</w:t>
      </w:r>
      <w:bookmarkEnd w:id="13"/>
    </w:p>
    <w:p w14:paraId="5AF5761D" w14:textId="77777777" w:rsidR="000A7DB6" w:rsidRDefault="00AC5C3D">
      <w:pPr>
        <w:pBdr>
          <w:top w:val="nil"/>
          <w:left w:val="nil"/>
          <w:bottom w:val="nil"/>
          <w:right w:val="nil"/>
          <w:between w:val="nil"/>
        </w:pBdr>
        <w:rPr>
          <w:color w:val="171717"/>
        </w:rPr>
      </w:pPr>
      <w:r>
        <w:rPr>
          <w:color w:val="171717"/>
        </w:rPr>
        <w:t>Localizada na cidade de Pelotas/RS, a reitoria do Instituto Federal de Educação, Ciência e Tecnologia Sul-rio-grandense (IFSul) é o órgão executivo responsável pela coordenação de quatorze câmpus: Bagé, Camaquã, Charqueadas, Gravataí, Jaguarão, Lajeado, Novo Hamburgo, Passo Fundo, Pelotas, Pelotas-Visconde da Graça, Santana do Livramento, Sapiranga, Sapucaia do Sul e Venâncio Aires. Tem entre suas principais funções implementar e desenvolver políticas educacionais e administrativas, além coordenar e supervisionar a gestão sistêmica do instituto federal, seguindo diretrizes institucionais preestabelecidas.</w:t>
      </w:r>
    </w:p>
    <w:p w14:paraId="15C10F2E" w14:textId="77777777" w:rsidR="000A7DB6" w:rsidRDefault="00AC5C3D">
      <w:pPr>
        <w:pBdr>
          <w:top w:val="nil"/>
          <w:left w:val="nil"/>
          <w:bottom w:val="nil"/>
          <w:right w:val="nil"/>
          <w:between w:val="nil"/>
        </w:pBdr>
        <w:rPr>
          <w:color w:val="171717"/>
        </w:rPr>
      </w:pPr>
      <w:r>
        <w:rPr>
          <w:color w:val="171717"/>
        </w:rPr>
        <w:t>A reitoria tem a seguinte estrutura organizacional:</w:t>
      </w:r>
    </w:p>
    <w:p w14:paraId="2A70069E"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Gabinete do Reitor ou da Reitora;</w:t>
      </w:r>
    </w:p>
    <w:p w14:paraId="26BAAA00"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Vice-reitoria;</w:t>
      </w:r>
    </w:p>
    <w:p w14:paraId="62188A3B"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Pró-reitoria de Gestão de Pessoas;</w:t>
      </w:r>
    </w:p>
    <w:p w14:paraId="627BD72B"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Pró-reitoria de Administração e Planejamento;</w:t>
      </w:r>
    </w:p>
    <w:p w14:paraId="43FA6F60"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Pró-reitoria de Ensino;</w:t>
      </w:r>
    </w:p>
    <w:p w14:paraId="798F9F25"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Pró-reitoria de Extensão e Cultura;</w:t>
      </w:r>
    </w:p>
    <w:p w14:paraId="15D95684"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Pró-reitoria de Pesquisa, Inovação e Pós-graduação;</w:t>
      </w:r>
    </w:p>
    <w:p w14:paraId="4DD8B409"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Diretoria de Assuntos Internacionais;</w:t>
      </w:r>
    </w:p>
    <w:p w14:paraId="0D7F8BF3"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Diretoria Executiva da Reitoria;</w:t>
      </w:r>
    </w:p>
    <w:p w14:paraId="7128921C"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Diretoria de Projetos e Obras;</w:t>
      </w:r>
    </w:p>
    <w:p w14:paraId="3C7A3C26"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Diretoria de Desenvolvimento Institucional;</w:t>
      </w:r>
    </w:p>
    <w:p w14:paraId="386260F0"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Diretoria de Tecnologia da Informação;</w:t>
      </w:r>
    </w:p>
    <w:p w14:paraId="312D9694"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Procuradoria Federal;</w:t>
      </w:r>
    </w:p>
    <w:p w14:paraId="3CF678DE"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Ouvidoria;</w:t>
      </w:r>
    </w:p>
    <w:p w14:paraId="5687B2F7"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lastRenderedPageBreak/>
        <w:t>Assessoria do Reitor ou da Reitora.</w:t>
      </w:r>
    </w:p>
    <w:p w14:paraId="2EE99129" w14:textId="77777777" w:rsidR="000A7DB6" w:rsidRDefault="000A7DB6">
      <w:pPr>
        <w:pBdr>
          <w:top w:val="nil"/>
          <w:left w:val="nil"/>
          <w:bottom w:val="nil"/>
          <w:right w:val="nil"/>
          <w:between w:val="nil"/>
        </w:pBdr>
        <w:spacing w:after="0" w:line="259" w:lineRule="auto"/>
        <w:ind w:left="1428" w:hanging="360"/>
        <w:jc w:val="left"/>
        <w:rPr>
          <w:color w:val="000000"/>
          <w:sz w:val="22"/>
          <w:szCs w:val="22"/>
        </w:rPr>
      </w:pPr>
    </w:p>
    <w:p w14:paraId="5172AD28" w14:textId="40F2439F" w:rsidR="000A7DB6" w:rsidRDefault="00AC5C3D">
      <w:pPr>
        <w:pStyle w:val="Ttulo3"/>
        <w:numPr>
          <w:ilvl w:val="2"/>
          <w:numId w:val="6"/>
        </w:numPr>
      </w:pPr>
      <w:bookmarkStart w:id="14" w:name="_Toc120296216"/>
      <w:r>
        <w:t>Colégio de Dirigentes</w:t>
      </w:r>
      <w:bookmarkEnd w:id="14"/>
    </w:p>
    <w:p w14:paraId="3769BA83" w14:textId="77777777" w:rsidR="000A7DB6" w:rsidRDefault="00AC5C3D">
      <w:pPr>
        <w:pBdr>
          <w:top w:val="nil"/>
          <w:left w:val="nil"/>
          <w:bottom w:val="nil"/>
          <w:right w:val="nil"/>
          <w:between w:val="nil"/>
        </w:pBdr>
        <w:rPr>
          <w:color w:val="171717"/>
        </w:rPr>
      </w:pPr>
      <w:r>
        <w:rPr>
          <w:color w:val="171717"/>
        </w:rPr>
        <w:t>O Colégio de Dirigentes, de caráter consultivo, é órgão de apoio ao processo decisório da Reitoria e será constituído:</w:t>
      </w:r>
    </w:p>
    <w:p w14:paraId="6E250B67" w14:textId="77777777" w:rsidR="000A7DB6" w:rsidRDefault="00AC5C3D">
      <w:pPr>
        <w:numPr>
          <w:ilvl w:val="0"/>
          <w:numId w:val="5"/>
        </w:numPr>
        <w:pBdr>
          <w:top w:val="nil"/>
          <w:left w:val="nil"/>
          <w:bottom w:val="nil"/>
          <w:right w:val="nil"/>
          <w:between w:val="nil"/>
        </w:pBdr>
        <w:spacing w:line="240" w:lineRule="auto"/>
        <w:jc w:val="left"/>
      </w:pPr>
      <w:r>
        <w:rPr>
          <w:color w:val="000000"/>
          <w:sz w:val="22"/>
          <w:szCs w:val="22"/>
        </w:rPr>
        <w:t>pelo Reitor ou Reitora, como presidente;</w:t>
      </w:r>
    </w:p>
    <w:p w14:paraId="1E336A21" w14:textId="77777777" w:rsidR="000A7DB6" w:rsidRDefault="00AC5C3D">
      <w:pPr>
        <w:numPr>
          <w:ilvl w:val="0"/>
          <w:numId w:val="5"/>
        </w:numPr>
        <w:pBdr>
          <w:top w:val="nil"/>
          <w:left w:val="nil"/>
          <w:bottom w:val="nil"/>
          <w:right w:val="nil"/>
          <w:between w:val="nil"/>
        </w:pBdr>
        <w:spacing w:line="240" w:lineRule="auto"/>
        <w:jc w:val="left"/>
      </w:pPr>
      <w:r>
        <w:rPr>
          <w:color w:val="000000"/>
          <w:sz w:val="22"/>
          <w:szCs w:val="22"/>
        </w:rPr>
        <w:t>pelos Pró-Reitores e Pró-reitoras; e</w:t>
      </w:r>
    </w:p>
    <w:p w14:paraId="357B2345" w14:textId="77777777" w:rsidR="000A7DB6" w:rsidRDefault="00AC5C3D">
      <w:pPr>
        <w:numPr>
          <w:ilvl w:val="0"/>
          <w:numId w:val="5"/>
        </w:numPr>
        <w:pBdr>
          <w:top w:val="nil"/>
          <w:left w:val="nil"/>
          <w:bottom w:val="nil"/>
          <w:right w:val="nil"/>
          <w:between w:val="nil"/>
        </w:pBdr>
        <w:spacing w:line="240" w:lineRule="auto"/>
        <w:jc w:val="left"/>
      </w:pPr>
      <w:r>
        <w:rPr>
          <w:color w:val="000000"/>
          <w:sz w:val="22"/>
          <w:szCs w:val="22"/>
        </w:rPr>
        <w:t>pelos Diretores e Diretoras de Câmpus.</w:t>
      </w:r>
    </w:p>
    <w:p w14:paraId="5004D925" w14:textId="77777777" w:rsidR="000A7DB6" w:rsidRDefault="00AC5C3D">
      <w:pPr>
        <w:pBdr>
          <w:top w:val="nil"/>
          <w:left w:val="nil"/>
          <w:bottom w:val="nil"/>
          <w:right w:val="nil"/>
          <w:between w:val="nil"/>
        </w:pBdr>
        <w:spacing w:before="240"/>
        <w:rPr>
          <w:color w:val="171717"/>
        </w:rPr>
      </w:pPr>
      <w:r>
        <w:rPr>
          <w:color w:val="171717"/>
        </w:rPr>
        <w:t>Compete ao Colégio de Dirigentes:</w:t>
      </w:r>
    </w:p>
    <w:p w14:paraId="650B3A6E" w14:textId="77777777" w:rsidR="000A7DB6" w:rsidRDefault="00AC5C3D">
      <w:pPr>
        <w:numPr>
          <w:ilvl w:val="0"/>
          <w:numId w:val="9"/>
        </w:numPr>
        <w:pBdr>
          <w:top w:val="nil"/>
          <w:left w:val="nil"/>
          <w:bottom w:val="nil"/>
          <w:right w:val="nil"/>
          <w:between w:val="nil"/>
        </w:pBdr>
        <w:spacing w:line="240" w:lineRule="auto"/>
        <w:jc w:val="left"/>
      </w:pPr>
      <w:r>
        <w:rPr>
          <w:color w:val="000000"/>
          <w:sz w:val="22"/>
          <w:szCs w:val="22"/>
        </w:rPr>
        <w:t>apreciar a distribuição interna de recursos;</w:t>
      </w:r>
    </w:p>
    <w:p w14:paraId="7ACD6D91" w14:textId="77777777" w:rsidR="000A7DB6" w:rsidRDefault="00AC5C3D">
      <w:pPr>
        <w:numPr>
          <w:ilvl w:val="0"/>
          <w:numId w:val="9"/>
        </w:numPr>
        <w:pBdr>
          <w:top w:val="nil"/>
          <w:left w:val="nil"/>
          <w:bottom w:val="nil"/>
          <w:right w:val="nil"/>
          <w:between w:val="nil"/>
        </w:pBdr>
        <w:spacing w:line="240" w:lineRule="auto"/>
        <w:jc w:val="left"/>
      </w:pPr>
      <w:r>
        <w:rPr>
          <w:color w:val="000000"/>
          <w:sz w:val="22"/>
          <w:szCs w:val="22"/>
        </w:rPr>
        <w:t>apreciar as propostas de criação e de extinção de cursos;</w:t>
      </w:r>
    </w:p>
    <w:p w14:paraId="35F14B30" w14:textId="77777777" w:rsidR="000A7DB6" w:rsidRDefault="00AC5C3D">
      <w:pPr>
        <w:numPr>
          <w:ilvl w:val="0"/>
          <w:numId w:val="9"/>
        </w:numPr>
        <w:pBdr>
          <w:top w:val="nil"/>
          <w:left w:val="nil"/>
          <w:bottom w:val="nil"/>
          <w:right w:val="nil"/>
          <w:between w:val="nil"/>
        </w:pBdr>
        <w:spacing w:line="240" w:lineRule="auto"/>
        <w:jc w:val="left"/>
      </w:pPr>
      <w:r>
        <w:rPr>
          <w:color w:val="000000"/>
          <w:sz w:val="22"/>
          <w:szCs w:val="22"/>
        </w:rPr>
        <w:t>apreciar e recomendar as propostas e as normas para celebração de acordos, convênios e contratos, bem como para a elaboração de cartas de intenção ou de documentos equivalentes;</w:t>
      </w:r>
    </w:p>
    <w:p w14:paraId="04DE3F7E" w14:textId="77777777" w:rsidR="000A7DB6" w:rsidRDefault="00AC5C3D">
      <w:pPr>
        <w:numPr>
          <w:ilvl w:val="0"/>
          <w:numId w:val="9"/>
        </w:numPr>
        <w:pBdr>
          <w:top w:val="nil"/>
          <w:left w:val="nil"/>
          <w:bottom w:val="nil"/>
          <w:right w:val="nil"/>
          <w:between w:val="nil"/>
        </w:pBdr>
        <w:spacing w:line="240" w:lineRule="auto"/>
        <w:jc w:val="left"/>
      </w:pPr>
      <w:r>
        <w:rPr>
          <w:color w:val="000000"/>
          <w:sz w:val="22"/>
          <w:szCs w:val="22"/>
        </w:rPr>
        <w:t>apreciar o calendário acadêmico;</w:t>
      </w:r>
    </w:p>
    <w:p w14:paraId="5D366A16" w14:textId="77777777" w:rsidR="000A7DB6" w:rsidRDefault="00AC5C3D">
      <w:pPr>
        <w:numPr>
          <w:ilvl w:val="0"/>
          <w:numId w:val="9"/>
        </w:numPr>
        <w:pBdr>
          <w:top w:val="nil"/>
          <w:left w:val="nil"/>
          <w:bottom w:val="nil"/>
          <w:right w:val="nil"/>
          <w:between w:val="nil"/>
        </w:pBdr>
        <w:spacing w:line="240" w:lineRule="auto"/>
        <w:jc w:val="left"/>
      </w:pPr>
      <w:r>
        <w:rPr>
          <w:color w:val="000000"/>
          <w:sz w:val="22"/>
          <w:szCs w:val="22"/>
        </w:rPr>
        <w:t>apreciar as normas de aperfeiçoamento da gestão; e</w:t>
      </w:r>
    </w:p>
    <w:p w14:paraId="0B90B95E" w14:textId="77777777" w:rsidR="000A7DB6" w:rsidRDefault="00AC5C3D">
      <w:pPr>
        <w:numPr>
          <w:ilvl w:val="0"/>
          <w:numId w:val="9"/>
        </w:numPr>
        <w:pBdr>
          <w:top w:val="nil"/>
          <w:left w:val="nil"/>
          <w:bottom w:val="nil"/>
          <w:right w:val="nil"/>
          <w:between w:val="nil"/>
        </w:pBdr>
        <w:spacing w:line="240" w:lineRule="auto"/>
        <w:jc w:val="left"/>
      </w:pPr>
      <w:r>
        <w:rPr>
          <w:color w:val="000000"/>
          <w:sz w:val="22"/>
          <w:szCs w:val="22"/>
        </w:rPr>
        <w:t>apreciar os assuntos de interesse da administração do Instituto Federal Sul-rio-grandense.</w:t>
      </w:r>
    </w:p>
    <w:p w14:paraId="4A2409CA" w14:textId="77777777" w:rsidR="000A7DB6" w:rsidRDefault="00AC5C3D">
      <w:pPr>
        <w:pBdr>
          <w:top w:val="nil"/>
          <w:left w:val="nil"/>
          <w:bottom w:val="nil"/>
          <w:right w:val="nil"/>
          <w:between w:val="nil"/>
        </w:pBdr>
        <w:rPr>
          <w:color w:val="171717"/>
        </w:rPr>
      </w:pPr>
      <w:r>
        <w:rPr>
          <w:color w:val="171717"/>
        </w:rPr>
        <w:t>O colégio de Dirigentes reunir-se-á, ordinariamente, a cada mês e, extraordinariamente, quando convocado por seu presidente ou por 2/3 (dois terços) de seus membros, as atas das reuniões do Colégio de Dirigentes devem ser publicadas na página do IFSul em 7 (sete) dias úteis após a sua aprovação</w:t>
      </w:r>
    </w:p>
    <w:p w14:paraId="63985E87" w14:textId="38F47BAD" w:rsidR="000A7DB6" w:rsidRDefault="00AC5C3D">
      <w:pPr>
        <w:pStyle w:val="Ttulo3"/>
        <w:numPr>
          <w:ilvl w:val="2"/>
          <w:numId w:val="6"/>
        </w:numPr>
      </w:pPr>
      <w:bookmarkStart w:id="15" w:name="_Toc120296217"/>
      <w:r>
        <w:t>Diretorias Sistêmicas</w:t>
      </w:r>
      <w:bookmarkEnd w:id="15"/>
    </w:p>
    <w:p w14:paraId="676F3A35" w14:textId="1CA762CE" w:rsidR="000A7DB6" w:rsidRDefault="00AC5C3D">
      <w:pPr>
        <w:pStyle w:val="Ttulo4"/>
      </w:pPr>
      <w:bookmarkStart w:id="16" w:name="_Toc120296218"/>
      <w:r>
        <w:t>1.5.4.1 Diretoria Executiva</w:t>
      </w:r>
      <w:bookmarkEnd w:id="16"/>
    </w:p>
    <w:p w14:paraId="3118E2F0" w14:textId="77777777" w:rsidR="000A7DB6" w:rsidRDefault="00AC5C3D">
      <w:pPr>
        <w:pBdr>
          <w:top w:val="nil"/>
          <w:left w:val="nil"/>
          <w:bottom w:val="nil"/>
          <w:right w:val="nil"/>
          <w:between w:val="nil"/>
        </w:pBdr>
        <w:rPr>
          <w:color w:val="171717"/>
        </w:rPr>
      </w:pPr>
      <w:r>
        <w:rPr>
          <w:color w:val="171717"/>
        </w:rPr>
        <w:t>A Diretoria Executiva da Reitoria é o órgão responsável por articular atividades administrativas da Reitoria, dentre elas, o processo de seleção de estagiários, de estudantes e servidores, o processo de convênios, as demandas operacionais e estratégicas para o desenvolvimento das atividades da reitoria, o suporte à Reitoria, às Pró-reitorias, às Direções dos câmpus, às Diretorias e Assessorias da Reitoria, em projetos e atividades nas áreas de atuação do IFSul.</w:t>
      </w:r>
    </w:p>
    <w:p w14:paraId="22C6E94E" w14:textId="240D4EB2" w:rsidR="000A7DB6" w:rsidRDefault="00AC5C3D">
      <w:pPr>
        <w:pStyle w:val="Ttulo4"/>
      </w:pPr>
      <w:bookmarkStart w:id="17" w:name="_Toc120296219"/>
      <w:r>
        <w:lastRenderedPageBreak/>
        <w:t>1.5.4.2 Diretoria de Desenvolvimento Institucional</w:t>
      </w:r>
      <w:bookmarkEnd w:id="17"/>
    </w:p>
    <w:p w14:paraId="43F12030" w14:textId="77777777" w:rsidR="000A7DB6" w:rsidRDefault="00AC5C3D">
      <w:pPr>
        <w:pBdr>
          <w:top w:val="nil"/>
          <w:left w:val="nil"/>
          <w:bottom w:val="nil"/>
          <w:right w:val="nil"/>
          <w:between w:val="nil"/>
        </w:pBdr>
        <w:rPr>
          <w:color w:val="171717"/>
        </w:rPr>
      </w:pPr>
      <w:r>
        <w:rPr>
          <w:color w:val="171717"/>
        </w:rPr>
        <w:t>A Diretoria de Desenvolvimento Institucional, dirigida por um/a Diretor/a nomeado/a pelo/a Reitor/a, é o órgão executivo que planeja, superintende, coordena, fomenta e acompanha as atividades e as políticas de desenvolvimento e a articulação entre as Pró-reitorias e os Câmpus.</w:t>
      </w:r>
    </w:p>
    <w:p w14:paraId="146CBCE3" w14:textId="77777777" w:rsidR="000A7DB6" w:rsidRDefault="00AC5C3D">
      <w:pPr>
        <w:pBdr>
          <w:top w:val="nil"/>
          <w:left w:val="nil"/>
          <w:bottom w:val="nil"/>
          <w:right w:val="nil"/>
          <w:between w:val="nil"/>
        </w:pBdr>
        <w:rPr>
          <w:color w:val="171717"/>
        </w:rPr>
      </w:pPr>
      <w:r>
        <w:rPr>
          <w:color w:val="171717"/>
        </w:rPr>
        <w:t>À Diretoria de Desenvolvimento Institucional compete:</w:t>
      </w:r>
    </w:p>
    <w:p w14:paraId="2A971613"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prestar assessoramento ao/a Reitor/a em assuntos de planejamento e desenvolvimento;</w:t>
      </w:r>
    </w:p>
    <w:p w14:paraId="0136A6EE"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supervisionar a elaboração, monitoramento e avaliação dos planos estratégicos do IFSul;</w:t>
      </w:r>
    </w:p>
    <w:p w14:paraId="28AEABA4"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promover a articulação entre as Pró-reitorias e os Câmpus;</w:t>
      </w:r>
    </w:p>
    <w:p w14:paraId="4FFB6861"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coordenar a elaboração e o desenvolvimento do Regimento Geral e da Estrutura Organizacional do IFSul;</w:t>
      </w:r>
    </w:p>
    <w:p w14:paraId="7AE0203F"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orientar e dar suporte à elaboração dos Regimentos Internos dos Câmpus;</w:t>
      </w:r>
    </w:p>
    <w:p w14:paraId="034212AB"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manter atualizada a Estrutura Organizacional do IFSul nos sistemas próprios de publicização e de controle;</w:t>
      </w:r>
    </w:p>
    <w:p w14:paraId="18D2CE50"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promover a padronização dos procedimentos comuns aos Câmpus do IFSul ou Reitoria; e cumprir e fazer cumprir as decisões dos órgãos colegiados superiores.</w:t>
      </w:r>
    </w:p>
    <w:p w14:paraId="6A41A2A3"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cumprir e fazer cumprir as decisões dos órgãos colegiados superiores.</w:t>
      </w:r>
    </w:p>
    <w:p w14:paraId="7309344F" w14:textId="77777777" w:rsidR="000A7DB6" w:rsidRDefault="000A7DB6">
      <w:pPr>
        <w:pBdr>
          <w:top w:val="nil"/>
          <w:left w:val="nil"/>
          <w:bottom w:val="nil"/>
          <w:right w:val="nil"/>
          <w:between w:val="nil"/>
        </w:pBdr>
        <w:spacing w:line="240" w:lineRule="auto"/>
        <w:ind w:left="1428" w:firstLine="0"/>
        <w:jc w:val="left"/>
        <w:rPr>
          <w:color w:val="000000"/>
          <w:sz w:val="22"/>
          <w:szCs w:val="22"/>
        </w:rPr>
      </w:pPr>
    </w:p>
    <w:p w14:paraId="4328A685" w14:textId="38C8D3AB" w:rsidR="000A7DB6" w:rsidRDefault="00AC5C3D">
      <w:pPr>
        <w:pStyle w:val="Ttulo4"/>
      </w:pPr>
      <w:bookmarkStart w:id="18" w:name="_Toc120296220"/>
      <w:r>
        <w:t>1.5.4.3 Diretoria de Assuntos Internacionais</w:t>
      </w:r>
      <w:bookmarkEnd w:id="18"/>
    </w:p>
    <w:p w14:paraId="098924D8" w14:textId="77777777" w:rsidR="000A7DB6" w:rsidRDefault="00AC5C3D">
      <w:pPr>
        <w:pBdr>
          <w:top w:val="nil"/>
          <w:left w:val="nil"/>
          <w:bottom w:val="nil"/>
          <w:right w:val="nil"/>
          <w:between w:val="nil"/>
        </w:pBdr>
        <w:rPr>
          <w:color w:val="171717"/>
        </w:rPr>
      </w:pPr>
      <w:r>
        <w:rPr>
          <w:color w:val="171717"/>
        </w:rPr>
        <w:t>A Diretoria de Assuntos Internacionais – ligada à Reitoria do Instituto Federal de Educação Ciência e Tecnologia Sul-rio-grandense, possui como objetivo estimular e operacionalizar trocas de experiências entre as várias instâncias de trabalho deste IF e instituições nacionais e internacionais, tais como intercâmbio de alunos/as e servidores (docentes/pesquisadores; técnico-administrativos) e desenvolvimento de projetos interinstitucionais, dando ênfase a qualquer atividade relacionada com a cooperação nacional e internacional.</w:t>
      </w:r>
    </w:p>
    <w:p w14:paraId="6D5734DA" w14:textId="77777777" w:rsidR="000A7DB6" w:rsidRDefault="00AC5C3D">
      <w:pPr>
        <w:pBdr>
          <w:top w:val="nil"/>
          <w:left w:val="nil"/>
          <w:bottom w:val="nil"/>
          <w:right w:val="nil"/>
          <w:between w:val="nil"/>
        </w:pBdr>
        <w:rPr>
          <w:color w:val="171717"/>
        </w:rPr>
      </w:pPr>
      <w:r>
        <w:rPr>
          <w:color w:val="171717"/>
        </w:rPr>
        <w:t>As atribuições principais desta Diretoria são:</w:t>
      </w:r>
    </w:p>
    <w:p w14:paraId="45938CDA"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estabelecer vínculos de cooperação entre o Instituto Federal Sul-rio-grandense e instituições nacionais e internacionais;</w:t>
      </w:r>
    </w:p>
    <w:p w14:paraId="488F5233"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planejar, coordenar e executar as ações que promovam o relacionamento internacional;</w:t>
      </w:r>
    </w:p>
    <w:p w14:paraId="3D51418C"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lastRenderedPageBreak/>
        <w:t>produzir e encaminhar propostas dos vários setores de trabalho do IFSul para organismos de fomento internacional;</w:t>
      </w:r>
    </w:p>
    <w:p w14:paraId="714C7B96"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acompanhar o desenvolvimento de propostas junto aos organismos de fomento;</w:t>
      </w:r>
    </w:p>
    <w:p w14:paraId="1E2E20A1"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gestionar, em articulação com os diversos setores operacionais do IFSul, junto a entidades financiadoras públicas e privadas, nacionais e estrangeiras, buscando a captação de recursos para o desenvolvimento de planos, estudos e projetos nas múltiplas áreas do conhecimento;</w:t>
      </w:r>
    </w:p>
    <w:p w14:paraId="6AA69322"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promover intercâmbio com instituições similares ao IFSul, instituições universitárias e outros organismos nacionais e internacionais, estimulando o desenvolvimento de projetos, estudos, estágios, cursos e pesquisas nas diversas áreas do conhecimento;</w:t>
      </w:r>
    </w:p>
    <w:p w14:paraId="1367669B"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estabelecer vínculos com outros organismos internacionais que desempenham atividades correlatas, visando ao constante fortalecimento e ao aperfeiçoamento das ações do IFSul;</w:t>
      </w:r>
    </w:p>
    <w:p w14:paraId="00D80754"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divulgar informações sobre cursos, bolsas de estudo e programas de instituições internacionais.</w:t>
      </w:r>
    </w:p>
    <w:p w14:paraId="7A9DCBC6" w14:textId="77777777" w:rsidR="000A7DB6" w:rsidRDefault="000A7DB6">
      <w:pPr>
        <w:pBdr>
          <w:top w:val="nil"/>
          <w:left w:val="nil"/>
          <w:bottom w:val="nil"/>
          <w:right w:val="nil"/>
          <w:between w:val="nil"/>
        </w:pBdr>
        <w:spacing w:line="240" w:lineRule="auto"/>
        <w:ind w:left="1428" w:firstLine="0"/>
        <w:jc w:val="left"/>
        <w:rPr>
          <w:color w:val="000000"/>
          <w:sz w:val="22"/>
          <w:szCs w:val="22"/>
        </w:rPr>
      </w:pPr>
    </w:p>
    <w:p w14:paraId="129F55DB" w14:textId="658206BF" w:rsidR="000A7DB6" w:rsidRDefault="00AC5C3D">
      <w:pPr>
        <w:pStyle w:val="Ttulo5"/>
      </w:pPr>
      <w:bookmarkStart w:id="19" w:name="_Toc120296221"/>
      <w:r>
        <w:t>1.5.4.3.1 Núcleo de Idiomas</w:t>
      </w:r>
      <w:bookmarkEnd w:id="19"/>
    </w:p>
    <w:p w14:paraId="05AD795F" w14:textId="77777777" w:rsidR="000A7DB6" w:rsidRDefault="00AC5C3D">
      <w:pPr>
        <w:pBdr>
          <w:top w:val="nil"/>
          <w:left w:val="nil"/>
          <w:bottom w:val="nil"/>
          <w:right w:val="nil"/>
          <w:between w:val="nil"/>
        </w:pBdr>
        <w:rPr>
          <w:color w:val="171717"/>
        </w:rPr>
      </w:pPr>
      <w:r>
        <w:rPr>
          <w:color w:val="171717"/>
        </w:rPr>
        <w:t xml:space="preserve">O Núcleo de Idiomas do IFSul, vinculado à Diretoria de Assuntos Internacionais, tem como objetivo propor uma nova política de ensino de línguas na instituição, a partir de discussões das práticas dos docentes de línguas e o uso de tecnologias de educação a distância. A oferta de vagas para estudantes e servidores do IFSul para os cursos de idiomas espanhol e inglês por meio do projeto e-Tec Idiomas Sem Fronteiras, oportuniza o acesso mais amplo a cursos de idiomas para toda a comunidade, bem como oferece certificação em níveis internacionais para aqueles que desejam continuar seus estudos na pós-graduação ou realizar programas de intercâmbio. </w:t>
      </w:r>
    </w:p>
    <w:p w14:paraId="6B15D793" w14:textId="77777777" w:rsidR="000A7DB6" w:rsidRDefault="00AC5C3D">
      <w:pPr>
        <w:pBdr>
          <w:top w:val="nil"/>
          <w:left w:val="nil"/>
          <w:bottom w:val="nil"/>
          <w:right w:val="nil"/>
          <w:between w:val="nil"/>
        </w:pBdr>
        <w:rPr>
          <w:color w:val="171717"/>
        </w:rPr>
      </w:pPr>
      <w:r>
        <w:rPr>
          <w:color w:val="171717"/>
        </w:rPr>
        <w:t>O Núcleo também é responsável pela aplicação de testes de proficiência internacionais e pela capacitação de professores e tutores dos cursos do e-Tec Idiomas.</w:t>
      </w:r>
    </w:p>
    <w:p w14:paraId="3FFC06BB" w14:textId="4BC036A5" w:rsidR="000A7DB6" w:rsidRDefault="00AC5C3D">
      <w:pPr>
        <w:pStyle w:val="Ttulo5"/>
      </w:pPr>
      <w:bookmarkStart w:id="20" w:name="_Toc120296222"/>
      <w:r>
        <w:t>1.5.4.3.2 Instituições Parceiras</w:t>
      </w:r>
      <w:bookmarkEnd w:id="20"/>
    </w:p>
    <w:p w14:paraId="429B162A" w14:textId="77777777" w:rsidR="000A7DB6" w:rsidRDefault="00AC5C3D">
      <w:pPr>
        <w:pBdr>
          <w:top w:val="nil"/>
          <w:left w:val="nil"/>
          <w:bottom w:val="nil"/>
          <w:right w:val="nil"/>
          <w:between w:val="nil"/>
        </w:pBdr>
        <w:rPr>
          <w:color w:val="171717"/>
        </w:rPr>
      </w:pPr>
      <w:r>
        <w:rPr>
          <w:color w:val="171717"/>
        </w:rPr>
        <w:t>No quadro abaixo estão listadas as Instituições com as quais o Instituto Federal Sul-rio-grandense possui um Protocolo de Intenções vigente, o qual possibilita ações conjuntas no futuro, a serem formalizadas através de Convênios Específicos.</w:t>
      </w:r>
    </w:p>
    <w:p w14:paraId="52AE281E" w14:textId="77777777" w:rsidR="000A7DB6" w:rsidRDefault="00AC5C3D">
      <w:pPr>
        <w:pBdr>
          <w:top w:val="nil"/>
          <w:left w:val="nil"/>
          <w:bottom w:val="nil"/>
          <w:right w:val="nil"/>
          <w:between w:val="nil"/>
        </w:pBdr>
        <w:rPr>
          <w:color w:val="171717"/>
        </w:rPr>
      </w:pPr>
      <w:r>
        <w:rPr>
          <w:color w:val="171717"/>
        </w:rPr>
        <w:lastRenderedPageBreak/>
        <w:t>Os Convênios Específicos são acordos entre duas ou mais Instituições públicas ou privadas celebrados a fim de executar mobilidade, dupla diplomação ou outras ações de interesse comum.</w:t>
      </w:r>
    </w:p>
    <w:p w14:paraId="7E45DF16" w14:textId="77777777" w:rsidR="000A7DB6" w:rsidRDefault="000A7DB6">
      <w:pPr>
        <w:pBdr>
          <w:top w:val="nil"/>
          <w:left w:val="nil"/>
          <w:bottom w:val="nil"/>
          <w:right w:val="nil"/>
          <w:between w:val="nil"/>
        </w:pBdr>
        <w:rPr>
          <w:color w:val="171717"/>
        </w:rPr>
      </w:pPr>
    </w:p>
    <w:p w14:paraId="598C472D" w14:textId="77777777" w:rsidR="000A7DB6" w:rsidRDefault="00AC5C3D">
      <w:pPr>
        <w:pBdr>
          <w:top w:val="nil"/>
          <w:left w:val="nil"/>
          <w:bottom w:val="nil"/>
          <w:right w:val="nil"/>
          <w:between w:val="nil"/>
        </w:pBdr>
        <w:spacing w:before="240"/>
        <w:ind w:firstLine="284"/>
        <w:jc w:val="center"/>
        <w:rPr>
          <w:b/>
          <w:sz w:val="20"/>
          <w:szCs w:val="20"/>
        </w:rPr>
      </w:pPr>
      <w:r>
        <w:rPr>
          <w:b/>
          <w:color w:val="171717"/>
          <w:sz w:val="20"/>
          <w:szCs w:val="20"/>
        </w:rPr>
        <w:t>Quadro 2 – Instituições que possuem convênio com o IFSul</w:t>
      </w:r>
    </w:p>
    <w:p w14:paraId="759370AC" w14:textId="77777777" w:rsidR="000A7DB6" w:rsidRDefault="000A7DB6">
      <w:pPr>
        <w:pBdr>
          <w:top w:val="nil"/>
          <w:left w:val="nil"/>
          <w:bottom w:val="nil"/>
          <w:right w:val="nil"/>
          <w:between w:val="nil"/>
        </w:pBdr>
        <w:spacing w:before="240"/>
        <w:ind w:firstLine="284"/>
        <w:jc w:val="center"/>
        <w:rPr>
          <w:b/>
          <w:sz w:val="20"/>
          <w:szCs w:val="20"/>
        </w:rPr>
      </w:pPr>
    </w:p>
    <w:tbl>
      <w:tblPr>
        <w:tblStyle w:val="ab"/>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35"/>
        <w:gridCol w:w="5550"/>
        <w:gridCol w:w="2040"/>
      </w:tblGrid>
      <w:tr w:rsidR="000A7DB6" w14:paraId="6E34DB3C" w14:textId="77777777">
        <w:trPr>
          <w:trHeight w:val="725"/>
        </w:trPr>
        <w:tc>
          <w:tcPr>
            <w:tcW w:w="1335" w:type="dxa"/>
            <w:tcBorders>
              <w:top w:val="single" w:sz="8" w:space="0" w:color="FFFFFF"/>
              <w:left w:val="single" w:sz="8" w:space="0" w:color="FFFFFF"/>
              <w:bottom w:val="single" w:sz="8" w:space="0" w:color="FFFFFF"/>
              <w:right w:val="single" w:sz="8" w:space="0" w:color="FFFFFF"/>
            </w:tcBorders>
            <w:shd w:val="clear" w:color="auto" w:fill="A3E2AB"/>
            <w:tcMar>
              <w:top w:w="100" w:type="dxa"/>
              <w:left w:w="120" w:type="dxa"/>
              <w:bottom w:w="100" w:type="dxa"/>
              <w:right w:w="120" w:type="dxa"/>
            </w:tcMar>
          </w:tcPr>
          <w:p w14:paraId="345662D5" w14:textId="77777777" w:rsidR="000A7DB6" w:rsidRDefault="00AC5C3D">
            <w:pPr>
              <w:spacing w:before="120" w:after="120" w:line="276" w:lineRule="auto"/>
              <w:ind w:firstLine="0"/>
              <w:jc w:val="center"/>
              <w:rPr>
                <w:b/>
                <w:sz w:val="20"/>
                <w:szCs w:val="20"/>
              </w:rPr>
            </w:pPr>
            <w:r>
              <w:rPr>
                <w:b/>
                <w:sz w:val="20"/>
                <w:szCs w:val="20"/>
              </w:rPr>
              <w:t>País</w:t>
            </w:r>
          </w:p>
        </w:tc>
        <w:tc>
          <w:tcPr>
            <w:tcW w:w="5550" w:type="dxa"/>
            <w:tcBorders>
              <w:top w:val="single" w:sz="8" w:space="0" w:color="FFFFFF"/>
              <w:left w:val="nil"/>
              <w:bottom w:val="single" w:sz="8" w:space="0" w:color="FFFFFF"/>
              <w:right w:val="single" w:sz="8" w:space="0" w:color="FFFFFF"/>
            </w:tcBorders>
            <w:shd w:val="clear" w:color="auto" w:fill="A3E2AB"/>
            <w:tcMar>
              <w:top w:w="100" w:type="dxa"/>
              <w:left w:w="120" w:type="dxa"/>
              <w:bottom w:w="100" w:type="dxa"/>
              <w:right w:w="120" w:type="dxa"/>
            </w:tcMar>
          </w:tcPr>
          <w:p w14:paraId="711A5207" w14:textId="77777777" w:rsidR="000A7DB6" w:rsidRDefault="00AC5C3D">
            <w:pPr>
              <w:spacing w:before="120" w:after="120" w:line="276" w:lineRule="auto"/>
              <w:ind w:firstLine="0"/>
              <w:jc w:val="center"/>
              <w:rPr>
                <w:b/>
                <w:sz w:val="20"/>
                <w:szCs w:val="20"/>
              </w:rPr>
            </w:pPr>
            <w:r>
              <w:rPr>
                <w:b/>
                <w:sz w:val="20"/>
                <w:szCs w:val="20"/>
              </w:rPr>
              <w:t>Instituição</w:t>
            </w:r>
          </w:p>
        </w:tc>
        <w:tc>
          <w:tcPr>
            <w:tcW w:w="2040" w:type="dxa"/>
            <w:tcBorders>
              <w:top w:val="single" w:sz="8" w:space="0" w:color="FFFFFF"/>
              <w:left w:val="nil"/>
              <w:bottom w:val="single" w:sz="8" w:space="0" w:color="FFFFFF"/>
              <w:right w:val="single" w:sz="8" w:space="0" w:color="FFFFFF"/>
            </w:tcBorders>
            <w:shd w:val="clear" w:color="auto" w:fill="A3E2AB"/>
            <w:tcMar>
              <w:top w:w="20" w:type="dxa"/>
              <w:left w:w="20" w:type="dxa"/>
              <w:bottom w:w="20" w:type="dxa"/>
              <w:right w:w="20" w:type="dxa"/>
            </w:tcMar>
          </w:tcPr>
          <w:p w14:paraId="19C9CFC8" w14:textId="77777777" w:rsidR="000A7DB6" w:rsidRDefault="00AC5C3D">
            <w:pPr>
              <w:spacing w:before="120" w:after="120" w:line="276" w:lineRule="auto"/>
              <w:ind w:firstLine="0"/>
              <w:jc w:val="center"/>
              <w:rPr>
                <w:b/>
                <w:sz w:val="20"/>
                <w:szCs w:val="20"/>
              </w:rPr>
            </w:pPr>
            <w:r>
              <w:rPr>
                <w:b/>
                <w:sz w:val="20"/>
                <w:szCs w:val="20"/>
              </w:rPr>
              <w:t>Prazo</w:t>
            </w:r>
          </w:p>
        </w:tc>
      </w:tr>
      <w:tr w:rsidR="000A7DB6" w14:paraId="08691BEC" w14:textId="77777777">
        <w:trPr>
          <w:trHeight w:val="725"/>
        </w:trPr>
        <w:tc>
          <w:tcPr>
            <w:tcW w:w="1335" w:type="dxa"/>
            <w:tcBorders>
              <w:top w:val="nil"/>
              <w:left w:val="single" w:sz="8" w:space="0" w:color="FFFFFF"/>
              <w:bottom w:val="single" w:sz="8" w:space="0" w:color="FFFFFF"/>
              <w:right w:val="single" w:sz="8" w:space="0" w:color="FFFFFF"/>
            </w:tcBorders>
            <w:shd w:val="clear" w:color="auto" w:fill="FBE5D5"/>
            <w:tcMar>
              <w:top w:w="100" w:type="dxa"/>
              <w:left w:w="120" w:type="dxa"/>
              <w:bottom w:w="100" w:type="dxa"/>
              <w:right w:w="120" w:type="dxa"/>
            </w:tcMar>
          </w:tcPr>
          <w:p w14:paraId="7CCB73BF" w14:textId="77777777" w:rsidR="000A7DB6" w:rsidRDefault="00AC5C3D">
            <w:pPr>
              <w:spacing w:before="120" w:after="120" w:line="276" w:lineRule="auto"/>
              <w:ind w:firstLine="0"/>
              <w:jc w:val="center"/>
              <w:rPr>
                <w:b/>
                <w:sz w:val="20"/>
                <w:szCs w:val="20"/>
              </w:rPr>
            </w:pPr>
            <w:r>
              <w:rPr>
                <w:b/>
                <w:sz w:val="20"/>
                <w:szCs w:val="20"/>
              </w:rPr>
              <w:t>Brasil</w:t>
            </w:r>
          </w:p>
        </w:tc>
        <w:tc>
          <w:tcPr>
            <w:tcW w:w="5550" w:type="dxa"/>
            <w:tcBorders>
              <w:top w:val="nil"/>
              <w:left w:val="nil"/>
              <w:bottom w:val="single" w:sz="8" w:space="0" w:color="FFFFFF"/>
              <w:right w:val="single" w:sz="8" w:space="0" w:color="FFFFFF"/>
            </w:tcBorders>
            <w:shd w:val="clear" w:color="auto" w:fill="FBE5D5"/>
            <w:tcMar>
              <w:top w:w="100" w:type="dxa"/>
              <w:left w:w="120" w:type="dxa"/>
              <w:bottom w:w="100" w:type="dxa"/>
              <w:right w:w="120" w:type="dxa"/>
            </w:tcMar>
          </w:tcPr>
          <w:p w14:paraId="24245668" w14:textId="77777777" w:rsidR="000A7DB6" w:rsidRDefault="00AC5C3D">
            <w:pPr>
              <w:spacing w:before="120" w:after="120" w:line="276" w:lineRule="auto"/>
              <w:ind w:firstLine="0"/>
              <w:jc w:val="center"/>
              <w:rPr>
                <w:b/>
                <w:sz w:val="20"/>
                <w:szCs w:val="20"/>
              </w:rPr>
            </w:pPr>
            <w:r>
              <w:rPr>
                <w:b/>
                <w:sz w:val="20"/>
                <w:szCs w:val="20"/>
              </w:rPr>
              <w:t>AFS Intercultura Brasil - Rio de Janeiro, RJ</w:t>
            </w:r>
          </w:p>
        </w:tc>
        <w:tc>
          <w:tcPr>
            <w:tcW w:w="2040" w:type="dxa"/>
            <w:tcBorders>
              <w:top w:val="nil"/>
              <w:left w:val="nil"/>
              <w:bottom w:val="single" w:sz="8" w:space="0" w:color="FFFFFF"/>
              <w:right w:val="single" w:sz="8" w:space="0" w:color="FFFFFF"/>
            </w:tcBorders>
            <w:shd w:val="clear" w:color="auto" w:fill="FBE5D5"/>
            <w:tcMar>
              <w:top w:w="20" w:type="dxa"/>
              <w:left w:w="20" w:type="dxa"/>
              <w:bottom w:w="20" w:type="dxa"/>
              <w:right w:w="20" w:type="dxa"/>
            </w:tcMar>
          </w:tcPr>
          <w:p w14:paraId="21139C8A" w14:textId="77777777" w:rsidR="000A7DB6" w:rsidRDefault="00AC5C3D">
            <w:pPr>
              <w:spacing w:before="120" w:after="120" w:line="276" w:lineRule="auto"/>
              <w:ind w:firstLine="0"/>
              <w:jc w:val="center"/>
              <w:rPr>
                <w:b/>
                <w:sz w:val="20"/>
                <w:szCs w:val="20"/>
              </w:rPr>
            </w:pPr>
            <w:r>
              <w:rPr>
                <w:b/>
                <w:sz w:val="20"/>
                <w:szCs w:val="20"/>
              </w:rPr>
              <w:t>Indeterminado</w:t>
            </w:r>
          </w:p>
        </w:tc>
      </w:tr>
      <w:tr w:rsidR="000A7DB6" w14:paraId="5612DE9C" w14:textId="77777777">
        <w:trPr>
          <w:trHeight w:val="725"/>
        </w:trPr>
        <w:tc>
          <w:tcPr>
            <w:tcW w:w="1335" w:type="dxa"/>
            <w:tcBorders>
              <w:top w:val="nil"/>
              <w:left w:val="single" w:sz="8" w:space="0" w:color="FFFFFF"/>
              <w:bottom w:val="single" w:sz="8" w:space="0" w:color="FFFFFF"/>
              <w:right w:val="single" w:sz="8" w:space="0" w:color="FFFFFF"/>
            </w:tcBorders>
            <w:shd w:val="clear" w:color="auto" w:fill="A3E2AB"/>
            <w:tcMar>
              <w:top w:w="100" w:type="dxa"/>
              <w:left w:w="120" w:type="dxa"/>
              <w:bottom w:w="100" w:type="dxa"/>
              <w:right w:w="120" w:type="dxa"/>
            </w:tcMar>
          </w:tcPr>
          <w:p w14:paraId="4360F2A5" w14:textId="77777777" w:rsidR="000A7DB6" w:rsidRDefault="00AC5C3D">
            <w:pPr>
              <w:spacing w:before="120" w:after="120" w:line="276" w:lineRule="auto"/>
              <w:ind w:firstLine="0"/>
              <w:jc w:val="center"/>
              <w:rPr>
                <w:b/>
                <w:sz w:val="20"/>
                <w:szCs w:val="20"/>
              </w:rPr>
            </w:pPr>
            <w:r>
              <w:rPr>
                <w:b/>
                <w:sz w:val="20"/>
                <w:szCs w:val="20"/>
              </w:rPr>
              <w:t>Canadá</w:t>
            </w:r>
          </w:p>
        </w:tc>
        <w:tc>
          <w:tcPr>
            <w:tcW w:w="5550" w:type="dxa"/>
            <w:tcBorders>
              <w:top w:val="nil"/>
              <w:left w:val="nil"/>
              <w:bottom w:val="single" w:sz="8" w:space="0" w:color="FFFFFF"/>
              <w:right w:val="single" w:sz="8" w:space="0" w:color="FFFFFF"/>
            </w:tcBorders>
            <w:shd w:val="clear" w:color="auto" w:fill="A3E2AB"/>
            <w:tcMar>
              <w:top w:w="100" w:type="dxa"/>
              <w:left w:w="120" w:type="dxa"/>
              <w:bottom w:w="100" w:type="dxa"/>
              <w:right w:w="120" w:type="dxa"/>
            </w:tcMar>
          </w:tcPr>
          <w:p w14:paraId="79496979" w14:textId="77777777" w:rsidR="000A7DB6" w:rsidRDefault="00AC5C3D">
            <w:pPr>
              <w:spacing w:before="120" w:after="120" w:line="276" w:lineRule="auto"/>
              <w:ind w:firstLine="0"/>
              <w:jc w:val="center"/>
              <w:rPr>
                <w:b/>
                <w:sz w:val="20"/>
                <w:szCs w:val="20"/>
              </w:rPr>
            </w:pPr>
            <w:r>
              <w:rPr>
                <w:b/>
                <w:sz w:val="20"/>
                <w:szCs w:val="20"/>
              </w:rPr>
              <w:t>Concordia University of Edmonton</w:t>
            </w:r>
          </w:p>
        </w:tc>
        <w:tc>
          <w:tcPr>
            <w:tcW w:w="2040" w:type="dxa"/>
            <w:tcBorders>
              <w:top w:val="nil"/>
              <w:left w:val="nil"/>
              <w:bottom w:val="single" w:sz="8" w:space="0" w:color="FFFFFF"/>
              <w:right w:val="single" w:sz="8" w:space="0" w:color="FFFFFF"/>
            </w:tcBorders>
            <w:shd w:val="clear" w:color="auto" w:fill="A3E2AB"/>
            <w:tcMar>
              <w:top w:w="20" w:type="dxa"/>
              <w:left w:w="20" w:type="dxa"/>
              <w:bottom w:w="20" w:type="dxa"/>
              <w:right w:w="20" w:type="dxa"/>
            </w:tcMar>
          </w:tcPr>
          <w:p w14:paraId="10603661" w14:textId="77777777" w:rsidR="000A7DB6" w:rsidRDefault="00AC5C3D">
            <w:pPr>
              <w:spacing w:before="120" w:after="120" w:line="276" w:lineRule="auto"/>
              <w:ind w:firstLine="0"/>
              <w:jc w:val="center"/>
              <w:rPr>
                <w:b/>
                <w:sz w:val="20"/>
                <w:szCs w:val="20"/>
              </w:rPr>
            </w:pPr>
            <w:r>
              <w:rPr>
                <w:b/>
                <w:sz w:val="20"/>
                <w:szCs w:val="20"/>
              </w:rPr>
              <w:t>14/05/2026</w:t>
            </w:r>
          </w:p>
        </w:tc>
      </w:tr>
      <w:tr w:rsidR="000A7DB6" w14:paraId="2EC43E4A" w14:textId="77777777">
        <w:trPr>
          <w:trHeight w:val="920"/>
        </w:trPr>
        <w:tc>
          <w:tcPr>
            <w:tcW w:w="1335" w:type="dxa"/>
            <w:tcBorders>
              <w:top w:val="nil"/>
              <w:left w:val="single" w:sz="8" w:space="0" w:color="FFFFFF"/>
              <w:bottom w:val="single" w:sz="8" w:space="0" w:color="FFFFFF"/>
              <w:right w:val="single" w:sz="8" w:space="0" w:color="FFFFFF"/>
            </w:tcBorders>
            <w:shd w:val="clear" w:color="auto" w:fill="FBE5D5"/>
            <w:tcMar>
              <w:top w:w="100" w:type="dxa"/>
              <w:left w:w="120" w:type="dxa"/>
              <w:bottom w:w="100" w:type="dxa"/>
              <w:right w:w="120" w:type="dxa"/>
            </w:tcMar>
          </w:tcPr>
          <w:p w14:paraId="2CF2E96E" w14:textId="77777777" w:rsidR="000A7DB6" w:rsidRDefault="00AC5C3D">
            <w:pPr>
              <w:spacing w:before="120" w:after="120" w:line="276" w:lineRule="auto"/>
              <w:ind w:firstLine="0"/>
              <w:jc w:val="center"/>
              <w:rPr>
                <w:b/>
                <w:sz w:val="20"/>
                <w:szCs w:val="20"/>
              </w:rPr>
            </w:pPr>
            <w:r>
              <w:rPr>
                <w:b/>
                <w:sz w:val="20"/>
                <w:szCs w:val="20"/>
              </w:rPr>
              <w:t>Colômbia</w:t>
            </w:r>
          </w:p>
        </w:tc>
        <w:tc>
          <w:tcPr>
            <w:tcW w:w="5550" w:type="dxa"/>
            <w:tcBorders>
              <w:top w:val="nil"/>
              <w:left w:val="nil"/>
              <w:bottom w:val="single" w:sz="8" w:space="0" w:color="FFFFFF"/>
              <w:right w:val="single" w:sz="8" w:space="0" w:color="FFFFFF"/>
            </w:tcBorders>
            <w:shd w:val="clear" w:color="auto" w:fill="FBE5D5"/>
            <w:tcMar>
              <w:top w:w="100" w:type="dxa"/>
              <w:left w:w="120" w:type="dxa"/>
              <w:bottom w:w="100" w:type="dxa"/>
              <w:right w:w="120" w:type="dxa"/>
            </w:tcMar>
          </w:tcPr>
          <w:p w14:paraId="7DF1E3DE" w14:textId="77777777" w:rsidR="000A7DB6" w:rsidRPr="0009619E" w:rsidRDefault="00AC5C3D">
            <w:pPr>
              <w:spacing w:before="120" w:after="120" w:line="276" w:lineRule="auto"/>
              <w:ind w:firstLine="0"/>
              <w:jc w:val="center"/>
              <w:rPr>
                <w:b/>
                <w:sz w:val="20"/>
                <w:szCs w:val="20"/>
                <w:lang w:val="es-AR"/>
              </w:rPr>
            </w:pPr>
            <w:r w:rsidRPr="0009619E">
              <w:rPr>
                <w:b/>
                <w:sz w:val="20"/>
                <w:szCs w:val="20"/>
                <w:lang w:val="es-AR"/>
              </w:rPr>
              <w:t>Fundación Tecnologica Liderazgo Canadiense Internacional (LCI) - Bogotá</w:t>
            </w:r>
          </w:p>
        </w:tc>
        <w:tc>
          <w:tcPr>
            <w:tcW w:w="2040" w:type="dxa"/>
            <w:tcBorders>
              <w:top w:val="nil"/>
              <w:left w:val="nil"/>
              <w:bottom w:val="single" w:sz="8" w:space="0" w:color="FFFFFF"/>
              <w:right w:val="single" w:sz="8" w:space="0" w:color="FFFFFF"/>
            </w:tcBorders>
            <w:shd w:val="clear" w:color="auto" w:fill="FBE5D5"/>
            <w:tcMar>
              <w:top w:w="20" w:type="dxa"/>
              <w:left w:w="20" w:type="dxa"/>
              <w:bottom w:w="20" w:type="dxa"/>
              <w:right w:w="20" w:type="dxa"/>
            </w:tcMar>
          </w:tcPr>
          <w:p w14:paraId="43BFC3B8" w14:textId="77777777" w:rsidR="000A7DB6" w:rsidRDefault="00AC5C3D">
            <w:pPr>
              <w:spacing w:before="120" w:after="120" w:line="276" w:lineRule="auto"/>
              <w:ind w:firstLine="0"/>
              <w:jc w:val="center"/>
              <w:rPr>
                <w:b/>
                <w:sz w:val="20"/>
                <w:szCs w:val="20"/>
              </w:rPr>
            </w:pPr>
            <w:r>
              <w:rPr>
                <w:b/>
                <w:sz w:val="20"/>
                <w:szCs w:val="20"/>
              </w:rPr>
              <w:t>Indeterminado</w:t>
            </w:r>
          </w:p>
        </w:tc>
      </w:tr>
      <w:tr w:rsidR="000A7DB6" w14:paraId="1DEE6701" w14:textId="77777777">
        <w:trPr>
          <w:trHeight w:val="725"/>
        </w:trPr>
        <w:tc>
          <w:tcPr>
            <w:tcW w:w="1335" w:type="dxa"/>
            <w:tcBorders>
              <w:top w:val="nil"/>
              <w:left w:val="single" w:sz="8" w:space="0" w:color="FFFFFF"/>
              <w:bottom w:val="single" w:sz="8" w:space="0" w:color="FFFFFF"/>
              <w:right w:val="single" w:sz="8" w:space="0" w:color="FFFFFF"/>
            </w:tcBorders>
            <w:shd w:val="clear" w:color="auto" w:fill="A3E2AB"/>
            <w:tcMar>
              <w:top w:w="100" w:type="dxa"/>
              <w:left w:w="120" w:type="dxa"/>
              <w:bottom w:w="100" w:type="dxa"/>
              <w:right w:w="120" w:type="dxa"/>
            </w:tcMar>
          </w:tcPr>
          <w:p w14:paraId="39966B8F" w14:textId="77777777" w:rsidR="000A7DB6" w:rsidRDefault="00AC5C3D">
            <w:pPr>
              <w:spacing w:before="120" w:after="120" w:line="276" w:lineRule="auto"/>
              <w:ind w:firstLine="0"/>
              <w:jc w:val="center"/>
              <w:rPr>
                <w:b/>
                <w:sz w:val="20"/>
                <w:szCs w:val="20"/>
              </w:rPr>
            </w:pPr>
            <w:r>
              <w:rPr>
                <w:b/>
                <w:sz w:val="20"/>
                <w:szCs w:val="20"/>
              </w:rPr>
              <w:t>Espanha</w:t>
            </w:r>
          </w:p>
        </w:tc>
        <w:tc>
          <w:tcPr>
            <w:tcW w:w="5550" w:type="dxa"/>
            <w:tcBorders>
              <w:top w:val="nil"/>
              <w:left w:val="nil"/>
              <w:bottom w:val="single" w:sz="8" w:space="0" w:color="FFFFFF"/>
              <w:right w:val="single" w:sz="8" w:space="0" w:color="FFFFFF"/>
            </w:tcBorders>
            <w:shd w:val="clear" w:color="auto" w:fill="A3E2AB"/>
            <w:tcMar>
              <w:top w:w="100" w:type="dxa"/>
              <w:left w:w="120" w:type="dxa"/>
              <w:bottom w:w="100" w:type="dxa"/>
              <w:right w:w="120" w:type="dxa"/>
            </w:tcMar>
          </w:tcPr>
          <w:p w14:paraId="5AA91C26" w14:textId="77777777" w:rsidR="000A7DB6" w:rsidRDefault="00AC5C3D">
            <w:pPr>
              <w:spacing w:before="120" w:after="120" w:line="276" w:lineRule="auto"/>
              <w:ind w:firstLine="0"/>
              <w:jc w:val="center"/>
              <w:rPr>
                <w:b/>
                <w:sz w:val="20"/>
                <w:szCs w:val="20"/>
              </w:rPr>
            </w:pPr>
            <w:r>
              <w:rPr>
                <w:b/>
                <w:sz w:val="20"/>
                <w:szCs w:val="20"/>
              </w:rPr>
              <w:t>Universidad de Vigo – Vigo</w:t>
            </w:r>
          </w:p>
        </w:tc>
        <w:tc>
          <w:tcPr>
            <w:tcW w:w="2040" w:type="dxa"/>
            <w:tcBorders>
              <w:top w:val="nil"/>
              <w:left w:val="nil"/>
              <w:bottom w:val="single" w:sz="8" w:space="0" w:color="FFFFFF"/>
              <w:right w:val="single" w:sz="8" w:space="0" w:color="FFFFFF"/>
            </w:tcBorders>
            <w:shd w:val="clear" w:color="auto" w:fill="A3E2AB"/>
            <w:tcMar>
              <w:top w:w="20" w:type="dxa"/>
              <w:left w:w="20" w:type="dxa"/>
              <w:bottom w:w="20" w:type="dxa"/>
              <w:right w:w="20" w:type="dxa"/>
            </w:tcMar>
          </w:tcPr>
          <w:p w14:paraId="24A9B76C" w14:textId="77777777" w:rsidR="000A7DB6" w:rsidRDefault="00AC5C3D">
            <w:pPr>
              <w:spacing w:before="120" w:after="120" w:line="276" w:lineRule="auto"/>
              <w:ind w:firstLine="0"/>
              <w:jc w:val="center"/>
              <w:rPr>
                <w:b/>
                <w:sz w:val="20"/>
                <w:szCs w:val="20"/>
              </w:rPr>
            </w:pPr>
            <w:r>
              <w:rPr>
                <w:b/>
                <w:sz w:val="20"/>
                <w:szCs w:val="20"/>
              </w:rPr>
              <w:t>Indeterminado</w:t>
            </w:r>
          </w:p>
        </w:tc>
      </w:tr>
      <w:tr w:rsidR="000A7DB6" w14:paraId="19D9392D" w14:textId="77777777">
        <w:trPr>
          <w:trHeight w:val="1070"/>
        </w:trPr>
        <w:tc>
          <w:tcPr>
            <w:tcW w:w="1335" w:type="dxa"/>
            <w:tcBorders>
              <w:top w:val="nil"/>
              <w:left w:val="single" w:sz="8" w:space="0" w:color="FFFFFF"/>
              <w:bottom w:val="single" w:sz="8" w:space="0" w:color="FFFFFF"/>
              <w:right w:val="single" w:sz="8" w:space="0" w:color="FFFFFF"/>
            </w:tcBorders>
            <w:shd w:val="clear" w:color="auto" w:fill="FBE5D5"/>
            <w:tcMar>
              <w:top w:w="100" w:type="dxa"/>
              <w:left w:w="120" w:type="dxa"/>
              <w:bottom w:w="100" w:type="dxa"/>
              <w:right w:w="120" w:type="dxa"/>
            </w:tcMar>
          </w:tcPr>
          <w:p w14:paraId="5DF250C0" w14:textId="77777777" w:rsidR="000A7DB6" w:rsidRDefault="00AC5C3D">
            <w:pPr>
              <w:spacing w:before="120" w:after="120" w:line="276" w:lineRule="auto"/>
              <w:ind w:firstLine="0"/>
              <w:jc w:val="center"/>
              <w:rPr>
                <w:b/>
                <w:sz w:val="20"/>
                <w:szCs w:val="20"/>
              </w:rPr>
            </w:pPr>
            <w:r>
              <w:rPr>
                <w:b/>
                <w:sz w:val="20"/>
                <w:szCs w:val="20"/>
              </w:rPr>
              <w:t>Estados Unidos</w:t>
            </w:r>
          </w:p>
        </w:tc>
        <w:tc>
          <w:tcPr>
            <w:tcW w:w="5550" w:type="dxa"/>
            <w:tcBorders>
              <w:top w:val="nil"/>
              <w:left w:val="nil"/>
              <w:bottom w:val="single" w:sz="8" w:space="0" w:color="FFFFFF"/>
              <w:right w:val="single" w:sz="8" w:space="0" w:color="FFFFFF"/>
            </w:tcBorders>
            <w:shd w:val="clear" w:color="auto" w:fill="FBE5D5"/>
            <w:tcMar>
              <w:top w:w="100" w:type="dxa"/>
              <w:left w:w="120" w:type="dxa"/>
              <w:bottom w:w="100" w:type="dxa"/>
              <w:right w:w="120" w:type="dxa"/>
            </w:tcMar>
          </w:tcPr>
          <w:p w14:paraId="3410C937" w14:textId="77777777" w:rsidR="000A7DB6" w:rsidRPr="0009619E" w:rsidRDefault="00AC5C3D">
            <w:pPr>
              <w:spacing w:before="120" w:after="120" w:line="276" w:lineRule="auto"/>
              <w:ind w:firstLine="0"/>
              <w:jc w:val="center"/>
              <w:rPr>
                <w:b/>
                <w:sz w:val="20"/>
                <w:szCs w:val="20"/>
                <w:lang w:val="en-US"/>
              </w:rPr>
            </w:pPr>
            <w:r w:rsidRPr="0009619E">
              <w:rPr>
                <w:b/>
                <w:sz w:val="20"/>
                <w:szCs w:val="20"/>
                <w:lang w:val="en-US"/>
              </w:rPr>
              <w:t>Alamo Colleges (AC) - San Antonio, Texas</w:t>
            </w:r>
          </w:p>
          <w:p w14:paraId="0304194D" w14:textId="77777777" w:rsidR="000A7DB6" w:rsidRPr="0009619E" w:rsidRDefault="00AC5C3D">
            <w:pPr>
              <w:spacing w:before="120" w:after="120" w:line="276" w:lineRule="auto"/>
              <w:ind w:firstLine="0"/>
              <w:jc w:val="center"/>
              <w:rPr>
                <w:b/>
                <w:sz w:val="20"/>
                <w:szCs w:val="20"/>
                <w:lang w:val="en-US"/>
              </w:rPr>
            </w:pPr>
            <w:r w:rsidRPr="0009619E">
              <w:rPr>
                <w:b/>
                <w:sz w:val="20"/>
                <w:szCs w:val="20"/>
                <w:lang w:val="en-US"/>
              </w:rPr>
              <w:t>Buffalo State University - Buffalo, NY</w:t>
            </w:r>
          </w:p>
        </w:tc>
        <w:tc>
          <w:tcPr>
            <w:tcW w:w="2040" w:type="dxa"/>
            <w:tcBorders>
              <w:top w:val="nil"/>
              <w:left w:val="nil"/>
              <w:bottom w:val="single" w:sz="8" w:space="0" w:color="FFFFFF"/>
              <w:right w:val="single" w:sz="8" w:space="0" w:color="FFFFFF"/>
            </w:tcBorders>
            <w:shd w:val="clear" w:color="auto" w:fill="FBE5D5"/>
            <w:tcMar>
              <w:top w:w="20" w:type="dxa"/>
              <w:left w:w="20" w:type="dxa"/>
              <w:bottom w:w="20" w:type="dxa"/>
              <w:right w:w="20" w:type="dxa"/>
            </w:tcMar>
          </w:tcPr>
          <w:p w14:paraId="4F4B5C0A" w14:textId="77777777" w:rsidR="000A7DB6" w:rsidRDefault="00AC5C3D">
            <w:pPr>
              <w:spacing w:before="120" w:after="120" w:line="276" w:lineRule="auto"/>
              <w:ind w:firstLine="0"/>
              <w:jc w:val="center"/>
              <w:rPr>
                <w:b/>
                <w:sz w:val="20"/>
                <w:szCs w:val="20"/>
              </w:rPr>
            </w:pPr>
            <w:r>
              <w:rPr>
                <w:b/>
                <w:sz w:val="20"/>
                <w:szCs w:val="20"/>
              </w:rPr>
              <w:t>Indeterminado</w:t>
            </w:r>
          </w:p>
          <w:p w14:paraId="1916C6E7" w14:textId="77777777" w:rsidR="000A7DB6" w:rsidRDefault="00AC5C3D">
            <w:pPr>
              <w:spacing w:before="120" w:after="120" w:line="276" w:lineRule="auto"/>
              <w:ind w:firstLine="0"/>
              <w:jc w:val="center"/>
              <w:rPr>
                <w:b/>
                <w:sz w:val="20"/>
                <w:szCs w:val="20"/>
              </w:rPr>
            </w:pPr>
            <w:r>
              <w:rPr>
                <w:b/>
                <w:sz w:val="20"/>
                <w:szCs w:val="20"/>
              </w:rPr>
              <w:t>Indeterminado</w:t>
            </w:r>
          </w:p>
        </w:tc>
      </w:tr>
      <w:tr w:rsidR="000A7DB6" w14:paraId="394AFC4A" w14:textId="77777777">
        <w:trPr>
          <w:trHeight w:val="1070"/>
        </w:trPr>
        <w:tc>
          <w:tcPr>
            <w:tcW w:w="1335" w:type="dxa"/>
            <w:tcBorders>
              <w:top w:val="nil"/>
              <w:left w:val="single" w:sz="8" w:space="0" w:color="FFFFFF"/>
              <w:bottom w:val="single" w:sz="8" w:space="0" w:color="FFFFFF"/>
              <w:right w:val="single" w:sz="8" w:space="0" w:color="FFFFFF"/>
            </w:tcBorders>
            <w:shd w:val="clear" w:color="auto" w:fill="A3E2AB"/>
            <w:tcMar>
              <w:top w:w="100" w:type="dxa"/>
              <w:left w:w="120" w:type="dxa"/>
              <w:bottom w:w="100" w:type="dxa"/>
              <w:right w:w="120" w:type="dxa"/>
            </w:tcMar>
          </w:tcPr>
          <w:p w14:paraId="3D734219" w14:textId="77777777" w:rsidR="000A7DB6" w:rsidRDefault="00AC5C3D">
            <w:pPr>
              <w:spacing w:before="120" w:after="120" w:line="276" w:lineRule="auto"/>
              <w:ind w:firstLine="0"/>
              <w:jc w:val="center"/>
              <w:rPr>
                <w:b/>
                <w:sz w:val="20"/>
                <w:szCs w:val="20"/>
              </w:rPr>
            </w:pPr>
            <w:r>
              <w:rPr>
                <w:b/>
                <w:sz w:val="20"/>
                <w:szCs w:val="20"/>
              </w:rPr>
              <w:t>França</w:t>
            </w:r>
          </w:p>
        </w:tc>
        <w:tc>
          <w:tcPr>
            <w:tcW w:w="5550" w:type="dxa"/>
            <w:tcBorders>
              <w:top w:val="nil"/>
              <w:left w:val="nil"/>
              <w:bottom w:val="single" w:sz="8" w:space="0" w:color="FFFFFF"/>
              <w:right w:val="single" w:sz="8" w:space="0" w:color="FFFFFF"/>
            </w:tcBorders>
            <w:shd w:val="clear" w:color="auto" w:fill="A3E2AB"/>
            <w:tcMar>
              <w:top w:w="100" w:type="dxa"/>
              <w:left w:w="120" w:type="dxa"/>
              <w:bottom w:w="100" w:type="dxa"/>
              <w:right w:w="120" w:type="dxa"/>
            </w:tcMar>
          </w:tcPr>
          <w:p w14:paraId="09BB8F41" w14:textId="77777777" w:rsidR="000A7DB6" w:rsidRPr="0009619E" w:rsidRDefault="00AC5C3D">
            <w:pPr>
              <w:spacing w:before="120" w:after="120" w:line="276" w:lineRule="auto"/>
              <w:ind w:firstLine="0"/>
              <w:jc w:val="center"/>
              <w:rPr>
                <w:b/>
                <w:sz w:val="20"/>
                <w:szCs w:val="20"/>
                <w:lang w:val="fr-FR"/>
              </w:rPr>
            </w:pPr>
            <w:r w:rsidRPr="0009619E">
              <w:rPr>
                <w:b/>
                <w:sz w:val="20"/>
                <w:szCs w:val="20"/>
                <w:lang w:val="fr-FR"/>
              </w:rPr>
              <w:t>Lycée Eugène Livet - Nantes</w:t>
            </w:r>
          </w:p>
          <w:p w14:paraId="7B735FBD" w14:textId="77777777" w:rsidR="000A7DB6" w:rsidRPr="0009619E" w:rsidRDefault="00AC5C3D">
            <w:pPr>
              <w:spacing w:before="120" w:after="120" w:line="276" w:lineRule="auto"/>
              <w:ind w:firstLine="0"/>
              <w:jc w:val="center"/>
              <w:rPr>
                <w:b/>
                <w:sz w:val="20"/>
                <w:szCs w:val="20"/>
                <w:lang w:val="fr-FR"/>
              </w:rPr>
            </w:pPr>
            <w:r w:rsidRPr="0009619E">
              <w:rPr>
                <w:b/>
                <w:sz w:val="20"/>
                <w:szCs w:val="20"/>
                <w:lang w:val="fr-FR"/>
              </w:rPr>
              <w:t>Sigma Clermont – Aubière, Clermont-Ferrand</w:t>
            </w:r>
          </w:p>
        </w:tc>
        <w:tc>
          <w:tcPr>
            <w:tcW w:w="2040" w:type="dxa"/>
            <w:tcBorders>
              <w:top w:val="nil"/>
              <w:left w:val="nil"/>
              <w:bottom w:val="single" w:sz="8" w:space="0" w:color="FFFFFF"/>
              <w:right w:val="single" w:sz="8" w:space="0" w:color="FFFFFF"/>
            </w:tcBorders>
            <w:shd w:val="clear" w:color="auto" w:fill="A3E2AB"/>
            <w:tcMar>
              <w:top w:w="20" w:type="dxa"/>
              <w:left w:w="20" w:type="dxa"/>
              <w:bottom w:w="20" w:type="dxa"/>
              <w:right w:w="20" w:type="dxa"/>
            </w:tcMar>
          </w:tcPr>
          <w:p w14:paraId="142CDF88" w14:textId="77777777" w:rsidR="000A7DB6" w:rsidRDefault="00AC5C3D">
            <w:pPr>
              <w:spacing w:before="120" w:after="120" w:line="276" w:lineRule="auto"/>
              <w:ind w:firstLine="0"/>
              <w:jc w:val="center"/>
              <w:rPr>
                <w:b/>
                <w:sz w:val="20"/>
                <w:szCs w:val="20"/>
              </w:rPr>
            </w:pPr>
            <w:r>
              <w:rPr>
                <w:b/>
                <w:sz w:val="20"/>
                <w:szCs w:val="20"/>
              </w:rPr>
              <w:t>Indeterminado</w:t>
            </w:r>
          </w:p>
          <w:p w14:paraId="18882047" w14:textId="77777777" w:rsidR="000A7DB6" w:rsidRDefault="000A7DB6">
            <w:pPr>
              <w:spacing w:before="120" w:after="120" w:line="276" w:lineRule="auto"/>
              <w:ind w:firstLine="0"/>
              <w:jc w:val="center"/>
              <w:rPr>
                <w:b/>
                <w:sz w:val="20"/>
                <w:szCs w:val="20"/>
              </w:rPr>
            </w:pPr>
          </w:p>
        </w:tc>
      </w:tr>
      <w:tr w:rsidR="000A7DB6" w14:paraId="565A4813" w14:textId="77777777">
        <w:trPr>
          <w:trHeight w:val="1310"/>
        </w:trPr>
        <w:tc>
          <w:tcPr>
            <w:tcW w:w="1335" w:type="dxa"/>
            <w:tcBorders>
              <w:top w:val="nil"/>
              <w:left w:val="single" w:sz="8" w:space="0" w:color="FFFFFF"/>
              <w:bottom w:val="single" w:sz="8" w:space="0" w:color="FFFFFF"/>
              <w:right w:val="single" w:sz="8" w:space="0" w:color="FFFFFF"/>
            </w:tcBorders>
            <w:shd w:val="clear" w:color="auto" w:fill="FBE5D5"/>
            <w:tcMar>
              <w:top w:w="100" w:type="dxa"/>
              <w:left w:w="120" w:type="dxa"/>
              <w:bottom w:w="100" w:type="dxa"/>
              <w:right w:w="120" w:type="dxa"/>
            </w:tcMar>
          </w:tcPr>
          <w:p w14:paraId="0CBD7B14" w14:textId="77777777" w:rsidR="000A7DB6" w:rsidRDefault="00AC5C3D">
            <w:pPr>
              <w:spacing w:before="120" w:after="120" w:line="276" w:lineRule="auto"/>
              <w:ind w:firstLine="0"/>
              <w:jc w:val="center"/>
              <w:rPr>
                <w:b/>
                <w:sz w:val="20"/>
                <w:szCs w:val="20"/>
              </w:rPr>
            </w:pPr>
            <w:r>
              <w:rPr>
                <w:b/>
                <w:sz w:val="20"/>
                <w:szCs w:val="20"/>
              </w:rPr>
              <w:t>Portugal</w:t>
            </w:r>
          </w:p>
        </w:tc>
        <w:tc>
          <w:tcPr>
            <w:tcW w:w="5550" w:type="dxa"/>
            <w:tcBorders>
              <w:top w:val="nil"/>
              <w:left w:val="nil"/>
              <w:bottom w:val="single" w:sz="8" w:space="0" w:color="FFFFFF"/>
              <w:right w:val="single" w:sz="8" w:space="0" w:color="FFFFFF"/>
            </w:tcBorders>
            <w:shd w:val="clear" w:color="auto" w:fill="FBE5D5"/>
            <w:tcMar>
              <w:top w:w="100" w:type="dxa"/>
              <w:left w:w="120" w:type="dxa"/>
              <w:bottom w:w="100" w:type="dxa"/>
              <w:right w:w="120" w:type="dxa"/>
            </w:tcMar>
          </w:tcPr>
          <w:p w14:paraId="5C2759B9" w14:textId="77777777" w:rsidR="000A7DB6" w:rsidRDefault="00AC5C3D">
            <w:pPr>
              <w:spacing w:before="120" w:after="120" w:line="276" w:lineRule="auto"/>
              <w:ind w:firstLine="0"/>
              <w:jc w:val="center"/>
              <w:rPr>
                <w:b/>
                <w:sz w:val="20"/>
                <w:szCs w:val="20"/>
              </w:rPr>
            </w:pPr>
            <w:r>
              <w:rPr>
                <w:b/>
                <w:sz w:val="20"/>
                <w:szCs w:val="20"/>
              </w:rPr>
              <w:t>Instituto Politécnico de Bragança (IPB) - Bragança</w:t>
            </w:r>
          </w:p>
          <w:p w14:paraId="6CA9F588" w14:textId="77777777" w:rsidR="000A7DB6" w:rsidRDefault="00AC5C3D">
            <w:pPr>
              <w:spacing w:before="120" w:after="120" w:line="276" w:lineRule="auto"/>
              <w:ind w:firstLine="0"/>
              <w:jc w:val="center"/>
              <w:rPr>
                <w:b/>
                <w:sz w:val="20"/>
                <w:szCs w:val="20"/>
              </w:rPr>
            </w:pPr>
            <w:r>
              <w:rPr>
                <w:b/>
                <w:sz w:val="20"/>
                <w:szCs w:val="20"/>
              </w:rPr>
              <w:t>Instituto Politécnico do Porto - Porto</w:t>
            </w:r>
          </w:p>
        </w:tc>
        <w:tc>
          <w:tcPr>
            <w:tcW w:w="2040" w:type="dxa"/>
            <w:tcBorders>
              <w:top w:val="nil"/>
              <w:left w:val="nil"/>
              <w:bottom w:val="single" w:sz="8" w:space="0" w:color="FFFFFF"/>
              <w:right w:val="single" w:sz="8" w:space="0" w:color="FFFFFF"/>
            </w:tcBorders>
            <w:shd w:val="clear" w:color="auto" w:fill="FBE5D5"/>
            <w:tcMar>
              <w:top w:w="20" w:type="dxa"/>
              <w:left w:w="20" w:type="dxa"/>
              <w:bottom w:w="20" w:type="dxa"/>
              <w:right w:w="20" w:type="dxa"/>
            </w:tcMar>
          </w:tcPr>
          <w:p w14:paraId="4F3D4EC1" w14:textId="77777777" w:rsidR="000A7DB6" w:rsidRDefault="00AC5C3D">
            <w:pPr>
              <w:spacing w:before="120" w:after="120" w:line="276" w:lineRule="auto"/>
              <w:ind w:firstLine="0"/>
              <w:jc w:val="center"/>
              <w:rPr>
                <w:b/>
                <w:sz w:val="20"/>
                <w:szCs w:val="20"/>
              </w:rPr>
            </w:pPr>
            <w:r>
              <w:rPr>
                <w:b/>
                <w:sz w:val="20"/>
                <w:szCs w:val="20"/>
              </w:rPr>
              <w:t>Indeterminado</w:t>
            </w:r>
          </w:p>
          <w:p w14:paraId="7E030EC3" w14:textId="77777777" w:rsidR="000A7DB6" w:rsidRDefault="000A7DB6">
            <w:pPr>
              <w:spacing w:before="120" w:after="120" w:line="276" w:lineRule="auto"/>
              <w:ind w:firstLine="0"/>
              <w:jc w:val="left"/>
              <w:rPr>
                <w:b/>
                <w:color w:val="FF0000"/>
                <w:sz w:val="20"/>
                <w:szCs w:val="20"/>
              </w:rPr>
            </w:pPr>
          </w:p>
        </w:tc>
      </w:tr>
      <w:tr w:rsidR="000A7DB6" w14:paraId="4B0123F9" w14:textId="77777777">
        <w:trPr>
          <w:trHeight w:val="1505"/>
        </w:trPr>
        <w:tc>
          <w:tcPr>
            <w:tcW w:w="1335" w:type="dxa"/>
            <w:tcBorders>
              <w:top w:val="nil"/>
              <w:left w:val="single" w:sz="8" w:space="0" w:color="FFFFFF"/>
              <w:bottom w:val="single" w:sz="8" w:space="0" w:color="FFFFFF"/>
              <w:right w:val="single" w:sz="8" w:space="0" w:color="FFFFFF"/>
            </w:tcBorders>
            <w:shd w:val="clear" w:color="auto" w:fill="A3E2AB"/>
            <w:tcMar>
              <w:top w:w="100" w:type="dxa"/>
              <w:left w:w="120" w:type="dxa"/>
              <w:bottom w:w="100" w:type="dxa"/>
              <w:right w:w="120" w:type="dxa"/>
            </w:tcMar>
          </w:tcPr>
          <w:p w14:paraId="608BD6D8" w14:textId="77777777" w:rsidR="000A7DB6" w:rsidRDefault="00AC5C3D">
            <w:pPr>
              <w:spacing w:before="120" w:after="120" w:line="276" w:lineRule="auto"/>
              <w:ind w:firstLine="0"/>
              <w:jc w:val="center"/>
              <w:rPr>
                <w:b/>
                <w:sz w:val="20"/>
                <w:szCs w:val="20"/>
              </w:rPr>
            </w:pPr>
            <w:r>
              <w:rPr>
                <w:b/>
                <w:sz w:val="20"/>
                <w:szCs w:val="20"/>
              </w:rPr>
              <w:t>Uruguai</w:t>
            </w:r>
          </w:p>
        </w:tc>
        <w:tc>
          <w:tcPr>
            <w:tcW w:w="5550" w:type="dxa"/>
            <w:tcBorders>
              <w:top w:val="nil"/>
              <w:left w:val="nil"/>
              <w:bottom w:val="single" w:sz="8" w:space="0" w:color="FFFFFF"/>
              <w:right w:val="single" w:sz="8" w:space="0" w:color="FFFFFF"/>
            </w:tcBorders>
            <w:shd w:val="clear" w:color="auto" w:fill="A3E2AB"/>
            <w:tcMar>
              <w:top w:w="100" w:type="dxa"/>
              <w:left w:w="120" w:type="dxa"/>
              <w:bottom w:w="100" w:type="dxa"/>
              <w:right w:w="120" w:type="dxa"/>
            </w:tcMar>
          </w:tcPr>
          <w:p w14:paraId="6FBE036B" w14:textId="77777777" w:rsidR="000A7DB6" w:rsidRPr="0009619E" w:rsidRDefault="00AC5C3D">
            <w:pPr>
              <w:spacing w:before="120" w:after="120" w:line="276" w:lineRule="auto"/>
              <w:ind w:firstLine="0"/>
              <w:jc w:val="center"/>
              <w:rPr>
                <w:b/>
                <w:sz w:val="20"/>
                <w:szCs w:val="20"/>
                <w:lang w:val="es-AR"/>
              </w:rPr>
            </w:pPr>
            <w:r w:rsidRPr="0009619E">
              <w:rPr>
                <w:b/>
                <w:sz w:val="20"/>
                <w:szCs w:val="20"/>
                <w:lang w:val="es-AR"/>
              </w:rPr>
              <w:t>Dirección General de Educaión Técnico Professional - Universidad del Trabajo del Uruguay (DGETP - UTU) - Montevidéu</w:t>
            </w:r>
          </w:p>
          <w:p w14:paraId="67960FBD" w14:textId="77777777" w:rsidR="000A7DB6" w:rsidRDefault="00AC5C3D">
            <w:pPr>
              <w:spacing w:before="120" w:after="120" w:line="276" w:lineRule="auto"/>
              <w:ind w:firstLine="0"/>
              <w:jc w:val="center"/>
              <w:rPr>
                <w:b/>
                <w:sz w:val="20"/>
                <w:szCs w:val="20"/>
              </w:rPr>
            </w:pPr>
            <w:r>
              <w:rPr>
                <w:b/>
                <w:sz w:val="20"/>
                <w:szCs w:val="20"/>
              </w:rPr>
              <w:t>Universidad Tecnológica – UTEC - Montevidéu</w:t>
            </w:r>
          </w:p>
        </w:tc>
        <w:tc>
          <w:tcPr>
            <w:tcW w:w="2040" w:type="dxa"/>
            <w:tcBorders>
              <w:top w:val="nil"/>
              <w:left w:val="nil"/>
              <w:bottom w:val="single" w:sz="8" w:space="0" w:color="FFFFFF"/>
              <w:right w:val="single" w:sz="8" w:space="0" w:color="FFFFFF"/>
            </w:tcBorders>
            <w:shd w:val="clear" w:color="auto" w:fill="A3E2AB"/>
            <w:tcMar>
              <w:top w:w="20" w:type="dxa"/>
              <w:left w:w="20" w:type="dxa"/>
              <w:bottom w:w="20" w:type="dxa"/>
              <w:right w:w="20" w:type="dxa"/>
            </w:tcMar>
          </w:tcPr>
          <w:p w14:paraId="02E6A6D9" w14:textId="77777777" w:rsidR="000A7DB6" w:rsidRDefault="00AC5C3D">
            <w:pPr>
              <w:spacing w:before="120" w:after="120" w:line="276" w:lineRule="auto"/>
              <w:ind w:firstLine="0"/>
              <w:jc w:val="center"/>
              <w:rPr>
                <w:b/>
                <w:sz w:val="20"/>
                <w:szCs w:val="20"/>
              </w:rPr>
            </w:pPr>
            <w:r>
              <w:rPr>
                <w:b/>
                <w:sz w:val="20"/>
                <w:szCs w:val="20"/>
              </w:rPr>
              <w:t>Indeterminado</w:t>
            </w:r>
          </w:p>
          <w:p w14:paraId="659B767F" w14:textId="77777777" w:rsidR="000A7DB6" w:rsidRDefault="00AC5C3D">
            <w:pPr>
              <w:spacing w:before="120" w:after="120" w:line="276" w:lineRule="auto"/>
              <w:ind w:firstLine="0"/>
              <w:jc w:val="center"/>
              <w:rPr>
                <w:b/>
                <w:sz w:val="20"/>
                <w:szCs w:val="20"/>
              </w:rPr>
            </w:pPr>
            <w:r>
              <w:rPr>
                <w:b/>
                <w:sz w:val="20"/>
                <w:szCs w:val="20"/>
              </w:rPr>
              <w:t xml:space="preserve"> </w:t>
            </w:r>
          </w:p>
          <w:p w14:paraId="181DD1AA" w14:textId="77777777" w:rsidR="000A7DB6" w:rsidRDefault="00AC5C3D">
            <w:pPr>
              <w:spacing w:before="120" w:after="120" w:line="276" w:lineRule="auto"/>
              <w:ind w:firstLine="0"/>
              <w:jc w:val="center"/>
              <w:rPr>
                <w:b/>
                <w:sz w:val="20"/>
                <w:szCs w:val="20"/>
              </w:rPr>
            </w:pPr>
            <w:r>
              <w:rPr>
                <w:b/>
                <w:sz w:val="20"/>
                <w:szCs w:val="20"/>
              </w:rPr>
              <w:t>Indeterminado</w:t>
            </w:r>
          </w:p>
        </w:tc>
      </w:tr>
    </w:tbl>
    <w:p w14:paraId="05CDF0A9" w14:textId="77777777" w:rsidR="000A7DB6" w:rsidRDefault="000A7DB6">
      <w:pPr>
        <w:pBdr>
          <w:top w:val="nil"/>
          <w:left w:val="nil"/>
          <w:bottom w:val="nil"/>
          <w:right w:val="nil"/>
          <w:between w:val="nil"/>
        </w:pBdr>
        <w:spacing w:before="240"/>
        <w:ind w:firstLine="284"/>
        <w:jc w:val="center"/>
        <w:rPr>
          <w:b/>
          <w:sz w:val="20"/>
          <w:szCs w:val="20"/>
        </w:rPr>
      </w:pPr>
    </w:p>
    <w:p w14:paraId="489637C5" w14:textId="0B811F7A" w:rsidR="000A7DB6" w:rsidRDefault="00AC5C3D">
      <w:pPr>
        <w:pStyle w:val="Ttulo5"/>
      </w:pPr>
      <w:bookmarkStart w:id="21" w:name="_Toc120296223"/>
      <w:r>
        <w:t>1.5.4.3.3 Cursos Binacionais</w:t>
      </w:r>
      <w:bookmarkEnd w:id="21"/>
    </w:p>
    <w:p w14:paraId="45E65922" w14:textId="77777777" w:rsidR="000A7DB6" w:rsidRDefault="00AC5C3D">
      <w:r>
        <w:t xml:space="preserve">As escolas de fronteira, ao oferecerem os cursos binacionais, trouxeram um inegável avanço na Educação Tecnológica brasileira e na dos países vizinhos. Brasil, Uruguai e Argentina que, desde a década de 90, através das discussões no âmbito do Mercosul, ensaiavam a concretização desta parceria pioneira. Em 2006 o Instituto Federal Sul-rio-grandense, ainda na condição de CEFET, estabeleceu uma importante relação com </w:t>
      </w:r>
      <w:r>
        <w:rPr>
          <w:i/>
        </w:rPr>
        <w:t>Consejo de Educación Técnico Profesional</w:t>
      </w:r>
      <w:r>
        <w:t xml:space="preserve"> - </w:t>
      </w:r>
      <w:r>
        <w:rPr>
          <w:i/>
        </w:rPr>
        <w:t>Universidad del Trabajo del Uruguay</w:t>
      </w:r>
      <w:r>
        <w:t xml:space="preserve"> (CETP-UTU) em reunião realizada em Montevidéu com a ABC do Ministério das Relações Exteriores. Já em 2007, foram realizados cursos de capacitação envolvendo docentes do IFSul e mais de 100 servidores do CETP-UTU.</w:t>
      </w:r>
    </w:p>
    <w:p w14:paraId="30F63BA7" w14:textId="77777777" w:rsidR="000A7DB6" w:rsidRDefault="00AC5C3D">
      <w:r>
        <w:t>A criação dos Institutos Federais, em dezembro de 2008, possibilitou ações mais concretas com o objetivo de oferecer aos/as jovens brasileiros e de países fronteiriços uma formação profissional com respaldo de uma diplomação binacional. A autorização de funcionamento do câmpus Santana do Livramento, em 2010, aliado à Escola Técnica de Rivera, veio garantir efetivamente o começo dos cursos. Com câmpus Avançado Jaguarão, em 2014, ampliaram-se as alternativas educacionais, com a oferta de dois novos cursos juntamente com a Escola Técnica de Rio Branco, no Uruguai.</w:t>
      </w:r>
    </w:p>
    <w:p w14:paraId="715B4863" w14:textId="77777777" w:rsidR="000A7DB6" w:rsidRDefault="00AC5C3D">
      <w:r>
        <w:t>A parceria entre o IFSul e o CETP-UTU se estabelece como referência para os demais Institutos Federais na diplomação binacional de estudantes de dois países de fronteira. Dessa forma o IFSul quer fortalecer a relação já existente e ampliar as oportunidades na Educação Tecnológica ofertando cursos superiores binacionais, cuja proposição foi apresentada no 2º Encontro dos Institutos de Fronteira do Conif, em setembro de 2015.</w:t>
      </w:r>
    </w:p>
    <w:p w14:paraId="55F4EC2F" w14:textId="563F3B46" w:rsidR="000A7DB6" w:rsidRDefault="00AC5C3D">
      <w:pPr>
        <w:pStyle w:val="Ttulo4"/>
      </w:pPr>
      <w:bookmarkStart w:id="22" w:name="_Toc120296224"/>
      <w:r>
        <w:t>1.5.4.4 Diretoria de Tecnologia e Informação</w:t>
      </w:r>
      <w:bookmarkEnd w:id="22"/>
    </w:p>
    <w:p w14:paraId="3015A868" w14:textId="77777777" w:rsidR="000A7DB6" w:rsidRDefault="00AC5C3D">
      <w:pPr>
        <w:pBdr>
          <w:top w:val="nil"/>
          <w:left w:val="nil"/>
          <w:bottom w:val="nil"/>
          <w:right w:val="nil"/>
          <w:between w:val="nil"/>
        </w:pBdr>
        <w:rPr>
          <w:color w:val="171717"/>
        </w:rPr>
      </w:pPr>
      <w:r>
        <w:rPr>
          <w:color w:val="171717"/>
        </w:rPr>
        <w:t>A Diretoria de Tecnologia da Informação é o órgão que planeja, supervisiona, orienta e controla as atividades relacionadas às políticas de Tecnologia da Informação.</w:t>
      </w:r>
    </w:p>
    <w:p w14:paraId="49EA75BF" w14:textId="77777777" w:rsidR="000A7DB6" w:rsidRDefault="00AC5C3D">
      <w:pPr>
        <w:pBdr>
          <w:top w:val="nil"/>
          <w:left w:val="nil"/>
          <w:bottom w:val="nil"/>
          <w:right w:val="nil"/>
          <w:between w:val="nil"/>
        </w:pBdr>
        <w:rPr>
          <w:color w:val="171717"/>
        </w:rPr>
      </w:pPr>
      <w:r>
        <w:rPr>
          <w:color w:val="171717"/>
        </w:rPr>
        <w:t>A esta Diretoria compete:</w:t>
      </w:r>
    </w:p>
    <w:p w14:paraId="42B403AB"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propor políticas e diretrizes da área de tecnologia da informação do IFSul;</w:t>
      </w:r>
    </w:p>
    <w:p w14:paraId="0EFD8473"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lastRenderedPageBreak/>
        <w:t>propor normas e metodologias de desenvolvimento de sistemas informatizados e dos procedimentos para aquisição, suporte e manutenção de equipamentos e serviços do IFSul;</w:t>
      </w:r>
    </w:p>
    <w:p w14:paraId="2ECEF4A3"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propor diretrizes para os sistemas e para a infraestrutura de tecnologia da informação aos câmpus;</w:t>
      </w:r>
    </w:p>
    <w:p w14:paraId="548BE848"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propor a padronização e as especificação dos recursos de TI dimensionados às necessidades da instituição em conjunto com o Comitê Gestor de Tecnologia da Informação;</w:t>
      </w:r>
    </w:p>
    <w:p w14:paraId="165AEE8C"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orientar e acompanhar os Câmpus na aquisição e manutenção dos links de comunicação de dados;</w:t>
      </w:r>
    </w:p>
    <w:p w14:paraId="397E22EA"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prover a informatização de processos conforme necessidade da instituição;</w:t>
      </w:r>
    </w:p>
    <w:p w14:paraId="370E2B5F"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administrar os recursos computacionais sob sua responsabilidade;</w:t>
      </w:r>
    </w:p>
    <w:p w14:paraId="35A2B67A"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assessorar os Câmpus quanto aos assuntos de tecnologia da informação;</w:t>
      </w:r>
    </w:p>
    <w:p w14:paraId="3E3F2D6D"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garantir a segurança e integridade das informações;</w:t>
      </w:r>
    </w:p>
    <w:p w14:paraId="18BE96E7"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assegurar o alinhamento de tecnologias da informação com o Plano de Desenvolvimento Institucional através do Plano Diretor de Tecnologia da Informação;</w:t>
      </w:r>
    </w:p>
    <w:p w14:paraId="62AFC966"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realizar a pesquisa de soluções tecnológicas em todas as áreas de atuação da Diretoria de Tecnologia da Informação;</w:t>
      </w:r>
    </w:p>
    <w:p w14:paraId="0CCE31B6"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atuar junto aos Câmpus para que novas soluções sejam desenvolvidas;</w:t>
      </w:r>
    </w:p>
    <w:p w14:paraId="5D55DCEC"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promover e incentivar a participação em cursos de capacitação para qualificar os servidores de Tecnologia da Informação do IFSul;</w:t>
      </w:r>
    </w:p>
    <w:p w14:paraId="4209205A"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zelar pela Política de Segurança da Informação e seus regulamentos;</w:t>
      </w:r>
    </w:p>
    <w:p w14:paraId="732AF5A2"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elaborar Termos de Referência e coordenar o processo de aquisição de bens e serviços de TI;</w:t>
      </w:r>
    </w:p>
    <w:p w14:paraId="521E38FE"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auxiliar nas atualizações do Plano Diretor de Tecnologia da Informação;</w:t>
      </w:r>
    </w:p>
    <w:p w14:paraId="6C7D4CE6"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fiscalizar e acompanhar os contratos de Tecnologia da Informação da Reitoria;</w:t>
      </w:r>
    </w:p>
    <w:p w14:paraId="1DFC1196"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coordenar ações para promover a Política de Segurança da Informação no IFSul;</w:t>
      </w:r>
    </w:p>
    <w:p w14:paraId="6A3B6F0C"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qualificar a área de Tecnologia da Informação do IFSul adequando processos de acordo com modelos de governança de TI; e</w:t>
      </w:r>
    </w:p>
    <w:p w14:paraId="05200B1C"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divulgar e incentivar a utilização de ferramentas de colaboração.</w:t>
      </w:r>
    </w:p>
    <w:p w14:paraId="3956EC4B" w14:textId="77777777" w:rsidR="000A7DB6" w:rsidRDefault="00AC5C3D">
      <w:pPr>
        <w:pBdr>
          <w:top w:val="nil"/>
          <w:left w:val="nil"/>
          <w:bottom w:val="nil"/>
          <w:right w:val="nil"/>
          <w:between w:val="nil"/>
        </w:pBdr>
        <w:rPr>
          <w:color w:val="171717"/>
        </w:rPr>
      </w:pPr>
      <w:r>
        <w:rPr>
          <w:color w:val="171717"/>
        </w:rPr>
        <w:t>A maioria dos câmpus do IFSul possui uma coordenadoria de TI, ligada ao Departamento de Administração, com exceção do câmpus Pelotas que, devido sua dimensão, possui duas coordenações e um departamento de TI ligado à Diretoria de Administração e de Planejamento.</w:t>
      </w:r>
    </w:p>
    <w:p w14:paraId="56B3B8C9" w14:textId="1EDAEC51" w:rsidR="000A7DB6" w:rsidRDefault="00AC5C3D">
      <w:pPr>
        <w:pStyle w:val="Ttulo3"/>
        <w:numPr>
          <w:ilvl w:val="2"/>
          <w:numId w:val="6"/>
        </w:numPr>
      </w:pPr>
      <w:bookmarkStart w:id="23" w:name="_Toc120296225"/>
      <w:r>
        <w:lastRenderedPageBreak/>
        <w:t>Comissões</w:t>
      </w:r>
      <w:bookmarkEnd w:id="23"/>
    </w:p>
    <w:p w14:paraId="47C4D20F" w14:textId="61528861" w:rsidR="000A7DB6" w:rsidRDefault="00AC5C3D">
      <w:pPr>
        <w:pStyle w:val="Ttulo4"/>
      </w:pPr>
      <w:bookmarkStart w:id="24" w:name="_Toc120296226"/>
      <w:r>
        <w:t>1.5.5.1 CPA</w:t>
      </w:r>
      <w:bookmarkEnd w:id="24"/>
    </w:p>
    <w:p w14:paraId="64BB5786" w14:textId="77777777" w:rsidR="000A7DB6" w:rsidRDefault="00AC5C3D">
      <w:pPr>
        <w:pBdr>
          <w:top w:val="nil"/>
          <w:left w:val="nil"/>
          <w:bottom w:val="nil"/>
          <w:right w:val="nil"/>
          <w:between w:val="nil"/>
        </w:pBdr>
        <w:rPr>
          <w:color w:val="171717"/>
        </w:rPr>
      </w:pPr>
      <w:r>
        <w:rPr>
          <w:color w:val="171717"/>
        </w:rPr>
        <w:t>Coordena os processos internos de avaliação da instituição, de sistematização e de prestação das informações solicitadas pelo INEP.</w:t>
      </w:r>
    </w:p>
    <w:p w14:paraId="021993DD" w14:textId="47A9170C" w:rsidR="000A7DB6" w:rsidRDefault="00AC5C3D">
      <w:pPr>
        <w:pStyle w:val="Ttulo4"/>
      </w:pPr>
      <w:bookmarkStart w:id="25" w:name="_Toc120296227"/>
      <w:r>
        <w:t>1.5.5.2 CPPD</w:t>
      </w:r>
      <w:bookmarkEnd w:id="25"/>
    </w:p>
    <w:p w14:paraId="2A4A3325" w14:textId="77777777" w:rsidR="000A7DB6" w:rsidRDefault="00AC5C3D">
      <w:pPr>
        <w:pBdr>
          <w:top w:val="nil"/>
          <w:left w:val="nil"/>
          <w:bottom w:val="nil"/>
          <w:right w:val="nil"/>
          <w:between w:val="nil"/>
        </w:pBdr>
        <w:rPr>
          <w:color w:val="171717"/>
        </w:rPr>
      </w:pPr>
      <w:r>
        <w:rPr>
          <w:color w:val="171717"/>
        </w:rPr>
        <w:t>Presta assessoramento à Reitora ou ao Reitor na formulação e acompanhamento da execução da política de pessoal docente.</w:t>
      </w:r>
    </w:p>
    <w:p w14:paraId="7B98CC36" w14:textId="41A38482" w:rsidR="000A7DB6" w:rsidRDefault="00AC5C3D">
      <w:pPr>
        <w:pStyle w:val="Ttulo4"/>
      </w:pPr>
      <w:bookmarkStart w:id="26" w:name="_Toc120296228"/>
      <w:r>
        <w:t>1.5.5.3 Comissão de Ética</w:t>
      </w:r>
      <w:bookmarkEnd w:id="26"/>
    </w:p>
    <w:p w14:paraId="2FDF262F" w14:textId="77777777" w:rsidR="000A7DB6" w:rsidRDefault="00AC5C3D">
      <w:pPr>
        <w:pBdr>
          <w:top w:val="nil"/>
          <w:left w:val="nil"/>
          <w:bottom w:val="nil"/>
          <w:right w:val="nil"/>
          <w:between w:val="nil"/>
        </w:pBdr>
        <w:rPr>
          <w:color w:val="171717"/>
        </w:rPr>
      </w:pPr>
      <w:r>
        <w:rPr>
          <w:color w:val="171717"/>
        </w:rPr>
        <w:t>Zela pelo cumprimento do Código de Ética do Servidor Público Civil do Poder Executivo Federal.</w:t>
      </w:r>
    </w:p>
    <w:p w14:paraId="1EC8A893" w14:textId="194EC397" w:rsidR="000A7DB6" w:rsidRDefault="00AC5C3D">
      <w:pPr>
        <w:pStyle w:val="Ttulo4"/>
        <w:rPr>
          <w:rFonts w:ascii="Times New Roman" w:eastAsia="Times New Roman" w:hAnsi="Times New Roman" w:cs="Times New Roman"/>
        </w:rPr>
      </w:pPr>
      <w:bookmarkStart w:id="27" w:name="_Toc120296229"/>
      <w:r>
        <w:t>1.5.5.4 Comissão de Ética na utilização de animais</w:t>
      </w:r>
      <w:bookmarkEnd w:id="27"/>
    </w:p>
    <w:p w14:paraId="12F7DE88" w14:textId="77777777" w:rsidR="000A7DB6" w:rsidRDefault="00AC5C3D">
      <w:pPr>
        <w:pBdr>
          <w:top w:val="nil"/>
          <w:left w:val="nil"/>
          <w:bottom w:val="nil"/>
          <w:right w:val="nil"/>
          <w:between w:val="nil"/>
        </w:pBdr>
        <w:rPr>
          <w:i/>
          <w:color w:val="171717"/>
        </w:rPr>
      </w:pPr>
      <w:r>
        <w:rPr>
          <w:color w:val="171717"/>
        </w:rPr>
        <w:t>Analisa e delibera sobre todas as atividades de ensino, pesquisa e extensão que utilizem animais</w:t>
      </w:r>
      <w:r>
        <w:rPr>
          <w:i/>
          <w:color w:val="171717"/>
        </w:rPr>
        <w:t xml:space="preserve">. </w:t>
      </w:r>
      <w:r>
        <w:rPr>
          <w:color w:val="000000"/>
        </w:rPr>
        <w:t>Obrigatório para todos os cursos que contemplem no PPC a utilização de animais em suas pesquisas.</w:t>
      </w:r>
    </w:p>
    <w:p w14:paraId="4A20B3B0" w14:textId="77777777" w:rsidR="000A7DB6" w:rsidRDefault="00AC5C3D">
      <w:pPr>
        <w:pBdr>
          <w:top w:val="nil"/>
          <w:left w:val="nil"/>
          <w:bottom w:val="nil"/>
          <w:right w:val="nil"/>
          <w:between w:val="nil"/>
        </w:pBdr>
        <w:rPr>
          <w:rFonts w:ascii="Times New Roman" w:eastAsia="Times New Roman" w:hAnsi="Times New Roman" w:cs="Times New Roman"/>
          <w:color w:val="171717"/>
        </w:rPr>
      </w:pPr>
      <w:r>
        <w:rPr>
          <w:color w:val="000000"/>
        </w:rPr>
        <w:t>Descrever que o Comitê de Ética na Utilização de Animais (CEUA) está homologado pela CONEP, pertence à própria instituição e presta atendimento a instituições parceiras.</w:t>
      </w:r>
    </w:p>
    <w:p w14:paraId="639A4E30" w14:textId="64CE5E9E" w:rsidR="000A7DB6" w:rsidRDefault="00AC5C3D">
      <w:pPr>
        <w:pStyle w:val="Ttulo3"/>
        <w:numPr>
          <w:ilvl w:val="2"/>
          <w:numId w:val="6"/>
        </w:numPr>
      </w:pPr>
      <w:bookmarkStart w:id="28" w:name="_Toc120296230"/>
      <w:r>
        <w:t>Governança</w:t>
      </w:r>
      <w:bookmarkEnd w:id="28"/>
    </w:p>
    <w:p w14:paraId="31B66CD1" w14:textId="77777777" w:rsidR="000A7DB6" w:rsidRDefault="00AC5C3D">
      <w:pPr>
        <w:pBdr>
          <w:top w:val="nil"/>
          <w:left w:val="nil"/>
          <w:bottom w:val="nil"/>
          <w:right w:val="nil"/>
          <w:between w:val="nil"/>
        </w:pBdr>
        <w:rPr>
          <w:color w:val="171717"/>
        </w:rPr>
      </w:pPr>
      <w:r>
        <w:rPr>
          <w:color w:val="171717"/>
        </w:rPr>
        <w:t>O Comitê de Governança, Riscos e Controles é responsável por estabelecer um ambiente institucional de governança, controle interno e gestão de riscos no âmbito do IFSul. A composição do Comitê de Governança, Riscos e Controles consta na Portaria nº 1.084/2017, disponível no portal eletrônico da Instituição, e suas competências foram determinadas pela Instrução Normativa Conjunta MP/CGU nº 01/2016.</w:t>
      </w:r>
    </w:p>
    <w:p w14:paraId="3E795E8D" w14:textId="37126B23" w:rsidR="000A7DB6" w:rsidRDefault="00AC5C3D">
      <w:pPr>
        <w:pStyle w:val="Ttulo1"/>
        <w:numPr>
          <w:ilvl w:val="0"/>
          <w:numId w:val="6"/>
        </w:numPr>
      </w:pPr>
      <w:bookmarkStart w:id="29" w:name="_Toc120296231"/>
      <w:r>
        <w:t>Campus _________________</w:t>
      </w:r>
      <w:bookmarkEnd w:id="29"/>
    </w:p>
    <w:p w14:paraId="512D0BC8" w14:textId="37353A1D" w:rsidR="000A7DB6" w:rsidRDefault="00AC5C3D">
      <w:pPr>
        <w:pStyle w:val="Ttulo2"/>
        <w:numPr>
          <w:ilvl w:val="1"/>
          <w:numId w:val="6"/>
        </w:numPr>
      </w:pPr>
      <w:bookmarkStart w:id="30" w:name="_Toc120296232"/>
      <w:r>
        <w:t>Apresentação</w:t>
      </w:r>
      <w:bookmarkEnd w:id="30"/>
    </w:p>
    <w:p w14:paraId="4829D936" w14:textId="77777777" w:rsidR="000A7DB6" w:rsidRDefault="000A7DB6">
      <w:pPr>
        <w:pBdr>
          <w:top w:val="nil"/>
          <w:left w:val="nil"/>
          <w:bottom w:val="nil"/>
          <w:right w:val="nil"/>
          <w:between w:val="nil"/>
        </w:pBdr>
        <w:rPr>
          <w:color w:val="171717"/>
        </w:rPr>
      </w:pPr>
    </w:p>
    <w:p w14:paraId="087ED97E" w14:textId="5255B6AC" w:rsidR="000A7DB6" w:rsidRDefault="00AC5C3D">
      <w:pPr>
        <w:pStyle w:val="Ttulo2"/>
        <w:numPr>
          <w:ilvl w:val="1"/>
          <w:numId w:val="6"/>
        </w:numPr>
      </w:pPr>
      <w:bookmarkStart w:id="31" w:name="_Toc120296233"/>
      <w:r>
        <w:lastRenderedPageBreak/>
        <w:t>Endereço de funcionamento</w:t>
      </w:r>
      <w:bookmarkEnd w:id="31"/>
    </w:p>
    <w:p w14:paraId="056A6755" w14:textId="77777777" w:rsidR="000A7DB6" w:rsidRDefault="000A7DB6">
      <w:pPr>
        <w:pBdr>
          <w:top w:val="nil"/>
          <w:left w:val="nil"/>
          <w:bottom w:val="nil"/>
          <w:right w:val="nil"/>
          <w:between w:val="nil"/>
        </w:pBdr>
        <w:rPr>
          <w:color w:val="171717"/>
        </w:rPr>
      </w:pPr>
    </w:p>
    <w:p w14:paraId="5E0ACFF7" w14:textId="348C85A8" w:rsidR="000A7DB6" w:rsidRDefault="00AC5C3D">
      <w:pPr>
        <w:pStyle w:val="Ttulo2"/>
        <w:numPr>
          <w:ilvl w:val="1"/>
          <w:numId w:val="6"/>
        </w:numPr>
      </w:pPr>
      <w:bookmarkStart w:id="32" w:name="_Toc120296234"/>
      <w:r>
        <w:t>Bases legais de funcionamento</w:t>
      </w:r>
      <w:bookmarkEnd w:id="32"/>
    </w:p>
    <w:p w14:paraId="5FD91763" w14:textId="77777777" w:rsidR="000A7DB6" w:rsidRDefault="000A7DB6">
      <w:pPr>
        <w:pBdr>
          <w:top w:val="nil"/>
          <w:left w:val="nil"/>
          <w:bottom w:val="nil"/>
          <w:right w:val="nil"/>
          <w:between w:val="nil"/>
        </w:pBdr>
        <w:rPr>
          <w:color w:val="171717"/>
        </w:rPr>
      </w:pPr>
    </w:p>
    <w:p w14:paraId="266316F2" w14:textId="7B6F5EC9" w:rsidR="000A7DB6" w:rsidRDefault="00AC5C3D">
      <w:pPr>
        <w:pStyle w:val="Ttulo2"/>
        <w:numPr>
          <w:ilvl w:val="1"/>
          <w:numId w:val="6"/>
        </w:numPr>
      </w:pPr>
      <w:bookmarkStart w:id="33" w:name="_Toc120296235"/>
      <w:r>
        <w:t>Histórico do Campus</w:t>
      </w:r>
      <w:bookmarkEnd w:id="33"/>
    </w:p>
    <w:p w14:paraId="4273FD8F" w14:textId="77777777" w:rsidR="000A7DB6" w:rsidRDefault="00AC5C3D">
      <w:pPr>
        <w:pBdr>
          <w:top w:val="nil"/>
          <w:left w:val="nil"/>
          <w:bottom w:val="nil"/>
          <w:right w:val="nil"/>
          <w:between w:val="nil"/>
        </w:pBdr>
        <w:rPr>
          <w:color w:val="171717"/>
        </w:rPr>
      </w:pPr>
      <w:r>
        <w:rPr>
          <w:color w:val="171717"/>
        </w:rPr>
        <w:t>Relato da criação do campus, contextualizando-o com os objetivos institucionais de ampliação da oferta regional da educação para o mundo do trabalho.</w:t>
      </w:r>
    </w:p>
    <w:p w14:paraId="76D320E7" w14:textId="26E1F613" w:rsidR="000A7DB6" w:rsidRDefault="00AC5C3D">
      <w:pPr>
        <w:pStyle w:val="Ttulo2"/>
        <w:numPr>
          <w:ilvl w:val="1"/>
          <w:numId w:val="6"/>
        </w:numPr>
      </w:pPr>
      <w:bookmarkStart w:id="34" w:name="_Toc120296236"/>
      <w:r>
        <w:t>Organograma do Campus</w:t>
      </w:r>
      <w:bookmarkEnd w:id="34"/>
    </w:p>
    <w:p w14:paraId="1CA22279" w14:textId="77777777" w:rsidR="000A7DB6" w:rsidRDefault="000A7DB6">
      <w:pPr>
        <w:pBdr>
          <w:top w:val="nil"/>
          <w:left w:val="nil"/>
          <w:bottom w:val="nil"/>
          <w:right w:val="nil"/>
          <w:between w:val="nil"/>
        </w:pBdr>
        <w:rPr>
          <w:color w:val="171717"/>
        </w:rPr>
      </w:pPr>
    </w:p>
    <w:p w14:paraId="13114CCF" w14:textId="46DA179B" w:rsidR="000A7DB6" w:rsidRDefault="00AC5C3D">
      <w:pPr>
        <w:pStyle w:val="Ttulo3"/>
        <w:numPr>
          <w:ilvl w:val="2"/>
          <w:numId w:val="6"/>
        </w:numPr>
      </w:pPr>
      <w:bookmarkStart w:id="35" w:name="_Toc120296237"/>
      <w:r>
        <w:t>Diretorias e Departamentos</w:t>
      </w:r>
      <w:bookmarkEnd w:id="35"/>
    </w:p>
    <w:p w14:paraId="19BC544E" w14:textId="77777777" w:rsidR="000A7DB6" w:rsidRDefault="000A7DB6">
      <w:pPr>
        <w:pBdr>
          <w:top w:val="nil"/>
          <w:left w:val="nil"/>
          <w:bottom w:val="nil"/>
          <w:right w:val="nil"/>
          <w:between w:val="nil"/>
        </w:pBdr>
        <w:rPr>
          <w:color w:val="171717"/>
        </w:rPr>
      </w:pPr>
    </w:p>
    <w:p w14:paraId="68FAE32A" w14:textId="3B532452" w:rsidR="000A7DB6" w:rsidRDefault="00AC5C3D">
      <w:pPr>
        <w:pStyle w:val="Ttulo3"/>
        <w:numPr>
          <w:ilvl w:val="2"/>
          <w:numId w:val="6"/>
        </w:numPr>
      </w:pPr>
      <w:bookmarkStart w:id="36" w:name="_Toc120296238"/>
      <w:r>
        <w:t>Coordenadorias</w:t>
      </w:r>
      <w:bookmarkEnd w:id="36"/>
    </w:p>
    <w:p w14:paraId="7BE9B040" w14:textId="77777777" w:rsidR="000A7DB6" w:rsidRDefault="000A7DB6">
      <w:pPr>
        <w:pBdr>
          <w:top w:val="nil"/>
          <w:left w:val="nil"/>
          <w:bottom w:val="nil"/>
          <w:right w:val="nil"/>
          <w:between w:val="nil"/>
        </w:pBdr>
        <w:rPr>
          <w:color w:val="171717"/>
        </w:rPr>
      </w:pPr>
    </w:p>
    <w:p w14:paraId="4F1B79F7" w14:textId="349F006B" w:rsidR="000A7DB6" w:rsidRDefault="00AC5C3D">
      <w:pPr>
        <w:pStyle w:val="Ttulo3"/>
        <w:numPr>
          <w:ilvl w:val="2"/>
          <w:numId w:val="6"/>
        </w:numPr>
      </w:pPr>
      <w:bookmarkStart w:id="37" w:name="_Toc120296239"/>
      <w:r>
        <w:t>Núcleos</w:t>
      </w:r>
      <w:bookmarkEnd w:id="37"/>
    </w:p>
    <w:p w14:paraId="6C22D62A" w14:textId="77777777" w:rsidR="000A7DB6" w:rsidRDefault="000A7DB6">
      <w:pPr>
        <w:pBdr>
          <w:top w:val="nil"/>
          <w:left w:val="nil"/>
          <w:bottom w:val="nil"/>
          <w:right w:val="nil"/>
          <w:between w:val="nil"/>
        </w:pBdr>
        <w:rPr>
          <w:color w:val="171717"/>
        </w:rPr>
      </w:pPr>
    </w:p>
    <w:p w14:paraId="0F7EF682" w14:textId="23FE0755" w:rsidR="000A7DB6" w:rsidRDefault="00AC5C3D">
      <w:pPr>
        <w:pStyle w:val="Ttulo1"/>
        <w:numPr>
          <w:ilvl w:val="0"/>
          <w:numId w:val="6"/>
        </w:numPr>
      </w:pPr>
      <w:bookmarkStart w:id="38" w:name="_Toc120296240"/>
      <w:r>
        <w:t>Curso _________________</w:t>
      </w:r>
      <w:bookmarkEnd w:id="38"/>
    </w:p>
    <w:p w14:paraId="14C38669" w14:textId="1AB6DC08" w:rsidR="000A7DB6" w:rsidRDefault="00AC5C3D">
      <w:pPr>
        <w:pStyle w:val="Ttulo2"/>
        <w:numPr>
          <w:ilvl w:val="1"/>
          <w:numId w:val="6"/>
        </w:numPr>
      </w:pPr>
      <w:bookmarkStart w:id="39" w:name="_Toc120296241"/>
      <w:r>
        <w:t>Apresentação</w:t>
      </w:r>
      <w:bookmarkEnd w:id="39"/>
    </w:p>
    <w:p w14:paraId="2C0831ED" w14:textId="77777777" w:rsidR="000A7DB6" w:rsidRDefault="00AC5C3D">
      <w:pPr>
        <w:pBdr>
          <w:top w:val="nil"/>
          <w:left w:val="nil"/>
          <w:bottom w:val="nil"/>
          <w:right w:val="nil"/>
          <w:between w:val="nil"/>
        </w:pBdr>
        <w:spacing w:before="240"/>
        <w:ind w:firstLine="284"/>
        <w:jc w:val="center"/>
        <w:rPr>
          <w:b/>
          <w:color w:val="171717"/>
          <w:sz w:val="20"/>
          <w:szCs w:val="20"/>
        </w:rPr>
      </w:pPr>
      <w:r>
        <w:rPr>
          <w:b/>
          <w:color w:val="171717"/>
          <w:sz w:val="20"/>
          <w:szCs w:val="20"/>
        </w:rPr>
        <w:t xml:space="preserve">Quadro 3 – Identificação do Curso </w:t>
      </w:r>
      <w:r>
        <w:rPr>
          <w:b/>
          <w:color w:val="171717"/>
          <w:sz w:val="20"/>
          <w:szCs w:val="20"/>
          <w:u w:val="single"/>
        </w:rPr>
        <w:t>___________</w:t>
      </w:r>
    </w:p>
    <w:p w14:paraId="51702B63" w14:textId="77777777" w:rsidR="000A7DB6" w:rsidRDefault="000A7DB6">
      <w:pPr>
        <w:spacing w:before="120" w:after="120"/>
        <w:rPr>
          <w:b/>
          <w:u w:val="single"/>
        </w:rPr>
      </w:pPr>
    </w:p>
    <w:tbl>
      <w:tblPr>
        <w:tblStyle w:val="ac"/>
        <w:tblW w:w="906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061"/>
      </w:tblGrid>
      <w:tr w:rsidR="000A7DB6" w14:paraId="46837381" w14:textId="77777777" w:rsidTr="000A7DB6">
        <w:trPr>
          <w:cnfStyle w:val="000000100000" w:firstRow="0" w:lastRow="0" w:firstColumn="0" w:lastColumn="0" w:oddVBand="0" w:evenVBand="0" w:oddHBand="1" w:evenHBand="0" w:firstRowFirstColumn="0" w:firstRowLastColumn="0" w:lastRowFirstColumn="0" w:lastRowLastColumn="0"/>
          <w:trHeight w:val="284"/>
        </w:trPr>
        <w:tc>
          <w:tcPr>
            <w:tcW w:w="9061" w:type="dxa"/>
          </w:tcPr>
          <w:p w14:paraId="573D4A15" w14:textId="77777777" w:rsidR="000A7DB6" w:rsidRDefault="00AC5C3D">
            <w:pPr>
              <w:spacing w:before="120" w:after="120"/>
              <w:rPr>
                <w:color w:val="171717"/>
              </w:rPr>
            </w:pPr>
            <w:r>
              <w:rPr>
                <w:b/>
                <w:color w:val="171717"/>
              </w:rPr>
              <w:t>Mantenedora:</w:t>
            </w:r>
            <w:r>
              <w:rPr>
                <w:color w:val="171717"/>
              </w:rPr>
              <w:t xml:space="preserve"> Ministério da Educação</w:t>
            </w:r>
          </w:p>
          <w:p w14:paraId="654FEEA7" w14:textId="77777777" w:rsidR="000A7DB6" w:rsidRDefault="00AC5C3D">
            <w:pPr>
              <w:spacing w:before="120" w:after="120"/>
              <w:rPr>
                <w:color w:val="171717"/>
              </w:rPr>
            </w:pPr>
            <w:r>
              <w:rPr>
                <w:b/>
                <w:color w:val="171717"/>
              </w:rPr>
              <w:t>IES:</w:t>
            </w:r>
            <w:r>
              <w:rPr>
                <w:color w:val="171717"/>
              </w:rPr>
              <w:t xml:space="preserve"> Instituto Federal de Educação, Ciência e Tecnologia Sul-rio-grandense</w:t>
            </w:r>
          </w:p>
        </w:tc>
      </w:tr>
      <w:tr w:rsidR="000A7DB6" w14:paraId="734186A1" w14:textId="77777777" w:rsidTr="000A7DB6">
        <w:trPr>
          <w:trHeight w:val="284"/>
        </w:trPr>
        <w:tc>
          <w:tcPr>
            <w:tcW w:w="9061" w:type="dxa"/>
          </w:tcPr>
          <w:p w14:paraId="3BF2F8DA" w14:textId="77777777" w:rsidR="000A7DB6" w:rsidRDefault="00AC5C3D">
            <w:pPr>
              <w:spacing w:before="120" w:after="120"/>
              <w:rPr>
                <w:color w:val="171717"/>
              </w:rPr>
            </w:pPr>
            <w:r>
              <w:rPr>
                <w:b/>
                <w:color w:val="171717"/>
              </w:rPr>
              <w:t>Natureza Jurídica:</w:t>
            </w:r>
            <w:r>
              <w:rPr>
                <w:color w:val="171717"/>
              </w:rPr>
              <w:t xml:space="preserve"> Pessoa Jurídica de Direito Público – Federal</w:t>
            </w:r>
          </w:p>
        </w:tc>
      </w:tr>
      <w:tr w:rsidR="000A7DB6" w14:paraId="4FC1D0B5" w14:textId="77777777" w:rsidTr="000A7DB6">
        <w:trPr>
          <w:cnfStyle w:val="000000100000" w:firstRow="0" w:lastRow="0" w:firstColumn="0" w:lastColumn="0" w:oddVBand="0" w:evenVBand="0" w:oddHBand="1" w:evenHBand="0" w:firstRowFirstColumn="0" w:firstRowLastColumn="0" w:lastRowFirstColumn="0" w:lastRowLastColumn="0"/>
          <w:trHeight w:val="284"/>
        </w:trPr>
        <w:tc>
          <w:tcPr>
            <w:tcW w:w="9061" w:type="dxa"/>
          </w:tcPr>
          <w:p w14:paraId="33D6BA9C" w14:textId="77777777" w:rsidR="000A7DB6" w:rsidRDefault="00AC5C3D">
            <w:pPr>
              <w:spacing w:before="120" w:after="120"/>
              <w:rPr>
                <w:b/>
                <w:color w:val="171717"/>
              </w:rPr>
            </w:pPr>
            <w:r>
              <w:rPr>
                <w:b/>
                <w:color w:val="171717"/>
              </w:rPr>
              <w:t xml:space="preserve">CNPJ da mantenedora: </w:t>
            </w:r>
          </w:p>
        </w:tc>
      </w:tr>
      <w:tr w:rsidR="000A7DB6" w14:paraId="4D1F009B" w14:textId="77777777" w:rsidTr="000A7DB6">
        <w:trPr>
          <w:trHeight w:val="284"/>
        </w:trPr>
        <w:tc>
          <w:tcPr>
            <w:tcW w:w="9061" w:type="dxa"/>
          </w:tcPr>
          <w:p w14:paraId="59708805" w14:textId="77777777" w:rsidR="000A7DB6" w:rsidRDefault="00AC5C3D">
            <w:pPr>
              <w:spacing w:before="120" w:after="120"/>
              <w:rPr>
                <w:color w:val="171717"/>
              </w:rPr>
            </w:pPr>
            <w:r>
              <w:rPr>
                <w:b/>
                <w:color w:val="171717"/>
              </w:rPr>
              <w:lastRenderedPageBreak/>
              <w:t xml:space="preserve">Endereço: </w:t>
            </w:r>
          </w:p>
        </w:tc>
      </w:tr>
      <w:tr w:rsidR="000A7DB6" w14:paraId="43E41750" w14:textId="77777777" w:rsidTr="000A7DB6">
        <w:trPr>
          <w:cnfStyle w:val="000000100000" w:firstRow="0" w:lastRow="0" w:firstColumn="0" w:lastColumn="0" w:oddVBand="0" w:evenVBand="0" w:oddHBand="1" w:evenHBand="0" w:firstRowFirstColumn="0" w:firstRowLastColumn="0" w:lastRowFirstColumn="0" w:lastRowLastColumn="0"/>
          <w:trHeight w:val="284"/>
        </w:trPr>
        <w:tc>
          <w:tcPr>
            <w:tcW w:w="9061" w:type="dxa"/>
          </w:tcPr>
          <w:p w14:paraId="39671D84" w14:textId="77777777" w:rsidR="000A7DB6" w:rsidRDefault="00AC5C3D">
            <w:pPr>
              <w:spacing w:before="120" w:after="120"/>
              <w:rPr>
                <w:b/>
                <w:color w:val="171717"/>
              </w:rPr>
            </w:pPr>
            <w:r>
              <w:rPr>
                <w:b/>
                <w:color w:val="171717"/>
              </w:rPr>
              <w:t xml:space="preserve">Fone: </w:t>
            </w:r>
          </w:p>
        </w:tc>
      </w:tr>
      <w:tr w:rsidR="000A7DB6" w14:paraId="5AE034D8" w14:textId="77777777" w:rsidTr="000A7DB6">
        <w:trPr>
          <w:trHeight w:val="284"/>
        </w:trPr>
        <w:tc>
          <w:tcPr>
            <w:tcW w:w="9061" w:type="dxa"/>
          </w:tcPr>
          <w:p w14:paraId="205F210B" w14:textId="77777777" w:rsidR="000A7DB6" w:rsidRDefault="00AC5C3D">
            <w:pPr>
              <w:spacing w:before="120" w:after="120"/>
              <w:rPr>
                <w:color w:val="171717"/>
              </w:rPr>
            </w:pPr>
            <w:r>
              <w:rPr>
                <w:b/>
                <w:color w:val="171717"/>
              </w:rPr>
              <w:t>Site:</w:t>
            </w:r>
            <w:hyperlink r:id="rId21">
              <w:r>
                <w:rPr>
                  <w:color w:val="171717"/>
                </w:rPr>
                <w:t xml:space="preserve"> </w:t>
              </w:r>
            </w:hyperlink>
          </w:p>
          <w:p w14:paraId="7C8379AF" w14:textId="77777777" w:rsidR="000A7DB6" w:rsidRDefault="00AC5C3D">
            <w:pPr>
              <w:spacing w:before="120" w:after="120"/>
              <w:rPr>
                <w:b/>
                <w:color w:val="171717"/>
              </w:rPr>
            </w:pPr>
            <w:r>
              <w:rPr>
                <w:b/>
                <w:color w:val="171717"/>
              </w:rPr>
              <w:t>E-mail:                                         Redes sociais (opcional)</w:t>
            </w:r>
          </w:p>
        </w:tc>
      </w:tr>
      <w:tr w:rsidR="000A7DB6" w14:paraId="5BDE92A8" w14:textId="77777777" w:rsidTr="000A7DB6">
        <w:trPr>
          <w:cnfStyle w:val="000000100000" w:firstRow="0" w:lastRow="0" w:firstColumn="0" w:lastColumn="0" w:oddVBand="0" w:evenVBand="0" w:oddHBand="1" w:evenHBand="0" w:firstRowFirstColumn="0" w:firstRowLastColumn="0" w:lastRowFirstColumn="0" w:lastRowLastColumn="0"/>
          <w:trHeight w:val="284"/>
        </w:trPr>
        <w:tc>
          <w:tcPr>
            <w:tcW w:w="9061" w:type="dxa"/>
          </w:tcPr>
          <w:p w14:paraId="66582F7D" w14:textId="77777777" w:rsidR="000A7DB6" w:rsidRDefault="00AC5C3D">
            <w:pPr>
              <w:spacing w:before="120" w:after="120"/>
              <w:rPr>
                <w:color w:val="171717"/>
              </w:rPr>
            </w:pPr>
            <w:r>
              <w:rPr>
                <w:color w:val="171717"/>
              </w:rPr>
              <w:t xml:space="preserve">Ato Regulatório: </w:t>
            </w:r>
            <w:r>
              <w:rPr>
                <w:color w:val="000000"/>
              </w:rPr>
              <w:t>Reconhecimento de Curso</w:t>
            </w:r>
          </w:p>
          <w:p w14:paraId="6022B343" w14:textId="77777777" w:rsidR="000A7DB6" w:rsidRDefault="00AC5C3D">
            <w:pPr>
              <w:spacing w:before="120" w:after="120"/>
              <w:rPr>
                <w:color w:val="171717"/>
              </w:rPr>
            </w:pPr>
            <w:r>
              <w:rPr>
                <w:color w:val="171717"/>
              </w:rPr>
              <w:t>Nº documento:</w:t>
            </w:r>
          </w:p>
          <w:p w14:paraId="2E43FDEA" w14:textId="77777777" w:rsidR="000A7DB6" w:rsidRDefault="00AC5C3D">
            <w:pPr>
              <w:spacing w:before="120" w:after="120"/>
              <w:rPr>
                <w:color w:val="171717"/>
              </w:rPr>
            </w:pPr>
            <w:r>
              <w:rPr>
                <w:color w:val="171717"/>
              </w:rPr>
              <w:t>Data de Publicação:</w:t>
            </w:r>
          </w:p>
          <w:p w14:paraId="0170B50E" w14:textId="77777777" w:rsidR="000A7DB6" w:rsidRDefault="00AC5C3D">
            <w:pPr>
              <w:spacing w:before="120" w:after="120"/>
              <w:rPr>
                <w:color w:val="171717"/>
              </w:rPr>
            </w:pPr>
            <w:r>
              <w:rPr>
                <w:color w:val="171717"/>
              </w:rPr>
              <w:t>Prazo de Validade: Vinculado ao Ciclo Avaliativo</w:t>
            </w:r>
          </w:p>
        </w:tc>
      </w:tr>
      <w:tr w:rsidR="000A7DB6" w14:paraId="560357D9" w14:textId="77777777" w:rsidTr="000A7DB6">
        <w:trPr>
          <w:trHeight w:val="284"/>
        </w:trPr>
        <w:tc>
          <w:tcPr>
            <w:tcW w:w="9061" w:type="dxa"/>
          </w:tcPr>
          <w:p w14:paraId="04AD1632" w14:textId="77777777" w:rsidR="000A7DB6" w:rsidRDefault="00AC5C3D">
            <w:pPr>
              <w:spacing w:before="120" w:after="120"/>
              <w:rPr>
                <w:color w:val="171717"/>
              </w:rPr>
            </w:pPr>
            <w:r>
              <w:rPr>
                <w:b/>
                <w:color w:val="171717"/>
              </w:rPr>
              <w:t>Ato Regulatório:</w:t>
            </w:r>
            <w:r>
              <w:rPr>
                <w:color w:val="171717"/>
              </w:rPr>
              <w:t xml:space="preserve"> </w:t>
            </w:r>
            <w:r>
              <w:rPr>
                <w:color w:val="000000"/>
              </w:rPr>
              <w:t>Renovação de Reconhecimento de Curso</w:t>
            </w:r>
          </w:p>
          <w:p w14:paraId="7F392EF6" w14:textId="77777777" w:rsidR="000A7DB6" w:rsidRDefault="00AC5C3D">
            <w:pPr>
              <w:spacing w:before="120" w:after="120"/>
              <w:rPr>
                <w:color w:val="171717"/>
              </w:rPr>
            </w:pPr>
            <w:r>
              <w:rPr>
                <w:color w:val="171717"/>
              </w:rPr>
              <w:t>Nº documento:</w:t>
            </w:r>
          </w:p>
          <w:p w14:paraId="4FCB996A" w14:textId="77777777" w:rsidR="000A7DB6" w:rsidRDefault="00AC5C3D">
            <w:pPr>
              <w:spacing w:before="120" w:after="120"/>
              <w:rPr>
                <w:color w:val="171717"/>
              </w:rPr>
            </w:pPr>
            <w:r>
              <w:rPr>
                <w:color w:val="171717"/>
              </w:rPr>
              <w:t>Data de Publicação:</w:t>
            </w:r>
          </w:p>
          <w:p w14:paraId="50C94FB3" w14:textId="77777777" w:rsidR="000A7DB6" w:rsidRDefault="00AC5C3D">
            <w:pPr>
              <w:spacing w:before="120" w:after="120"/>
              <w:rPr>
                <w:color w:val="171717"/>
              </w:rPr>
            </w:pPr>
            <w:r>
              <w:rPr>
                <w:color w:val="171717"/>
              </w:rPr>
              <w:t>Prazo de Validade: Vinculado ao Ciclo Avaliativo</w:t>
            </w:r>
          </w:p>
        </w:tc>
      </w:tr>
      <w:tr w:rsidR="000A7DB6" w14:paraId="217575E1" w14:textId="77777777" w:rsidTr="000A7DB6">
        <w:trPr>
          <w:cnfStyle w:val="000000100000" w:firstRow="0" w:lastRow="0" w:firstColumn="0" w:lastColumn="0" w:oddVBand="0" w:evenVBand="0" w:oddHBand="1" w:evenHBand="0" w:firstRowFirstColumn="0" w:firstRowLastColumn="0" w:lastRowFirstColumn="0" w:lastRowLastColumn="0"/>
          <w:trHeight w:val="284"/>
        </w:trPr>
        <w:tc>
          <w:tcPr>
            <w:tcW w:w="9061" w:type="dxa"/>
          </w:tcPr>
          <w:p w14:paraId="594E0728" w14:textId="77777777" w:rsidR="000A7DB6" w:rsidRDefault="00AC5C3D">
            <w:pPr>
              <w:spacing w:before="120" w:after="120"/>
              <w:rPr>
                <w:b/>
                <w:color w:val="171717"/>
              </w:rPr>
            </w:pPr>
            <w:r>
              <w:rPr>
                <w:b/>
                <w:color w:val="171717"/>
              </w:rPr>
              <w:t>Titulação:</w:t>
            </w:r>
          </w:p>
        </w:tc>
      </w:tr>
      <w:tr w:rsidR="000A7DB6" w14:paraId="2A2DE076" w14:textId="77777777" w:rsidTr="000A7DB6">
        <w:trPr>
          <w:trHeight w:val="284"/>
        </w:trPr>
        <w:tc>
          <w:tcPr>
            <w:tcW w:w="9061" w:type="dxa"/>
          </w:tcPr>
          <w:p w14:paraId="3238053E" w14:textId="77777777" w:rsidR="000A7DB6" w:rsidRDefault="00AC5C3D">
            <w:pPr>
              <w:spacing w:before="120" w:after="120"/>
              <w:rPr>
                <w:color w:val="171717"/>
              </w:rPr>
            </w:pPr>
            <w:r>
              <w:rPr>
                <w:b/>
                <w:color w:val="171717"/>
              </w:rPr>
              <w:t xml:space="preserve">CC – Conceito de Curso: </w:t>
            </w:r>
          </w:p>
        </w:tc>
      </w:tr>
      <w:tr w:rsidR="000A7DB6" w14:paraId="14B57467" w14:textId="77777777" w:rsidTr="000A7DB6">
        <w:trPr>
          <w:cnfStyle w:val="000000100000" w:firstRow="0" w:lastRow="0" w:firstColumn="0" w:lastColumn="0" w:oddVBand="0" w:evenVBand="0" w:oddHBand="1" w:evenHBand="0" w:firstRowFirstColumn="0" w:firstRowLastColumn="0" w:lastRowFirstColumn="0" w:lastRowLastColumn="0"/>
          <w:trHeight w:val="284"/>
        </w:trPr>
        <w:tc>
          <w:tcPr>
            <w:tcW w:w="9061" w:type="dxa"/>
          </w:tcPr>
          <w:p w14:paraId="3D08C68A" w14:textId="77777777" w:rsidR="000A7DB6" w:rsidRDefault="00AC5C3D">
            <w:pPr>
              <w:spacing w:before="120" w:after="120"/>
              <w:rPr>
                <w:color w:val="171717"/>
              </w:rPr>
            </w:pPr>
            <w:r>
              <w:rPr>
                <w:b/>
                <w:color w:val="171717"/>
              </w:rPr>
              <w:t xml:space="preserve">Conceito Enade: </w:t>
            </w:r>
          </w:p>
        </w:tc>
      </w:tr>
      <w:tr w:rsidR="000A7DB6" w14:paraId="666752AC" w14:textId="77777777" w:rsidTr="000A7DB6">
        <w:trPr>
          <w:trHeight w:val="284"/>
        </w:trPr>
        <w:tc>
          <w:tcPr>
            <w:tcW w:w="9061" w:type="dxa"/>
          </w:tcPr>
          <w:p w14:paraId="103F45D9" w14:textId="77777777" w:rsidR="000A7DB6" w:rsidRDefault="00AC5C3D">
            <w:pPr>
              <w:spacing w:before="120" w:after="120"/>
              <w:rPr>
                <w:color w:val="171717"/>
              </w:rPr>
            </w:pPr>
            <w:r>
              <w:rPr>
                <w:b/>
                <w:color w:val="171717"/>
              </w:rPr>
              <w:t xml:space="preserve">CPC – Conceito Preliminar de Curso: </w:t>
            </w:r>
          </w:p>
        </w:tc>
      </w:tr>
    </w:tbl>
    <w:p w14:paraId="24DB7D35" w14:textId="77777777" w:rsidR="000A7DB6" w:rsidRDefault="000A7DB6">
      <w:pPr>
        <w:pBdr>
          <w:top w:val="nil"/>
          <w:left w:val="nil"/>
          <w:bottom w:val="nil"/>
          <w:right w:val="nil"/>
          <w:between w:val="nil"/>
        </w:pBdr>
        <w:rPr>
          <w:color w:val="171717"/>
        </w:rPr>
      </w:pPr>
    </w:p>
    <w:p w14:paraId="3F0F1A52" w14:textId="77777777" w:rsidR="000A7DB6" w:rsidRDefault="00AC5C3D">
      <w:pPr>
        <w:pBdr>
          <w:top w:val="nil"/>
          <w:left w:val="nil"/>
          <w:bottom w:val="nil"/>
          <w:right w:val="nil"/>
          <w:between w:val="nil"/>
        </w:pBdr>
        <w:spacing w:before="240"/>
        <w:ind w:firstLine="284"/>
        <w:jc w:val="center"/>
        <w:rPr>
          <w:b/>
          <w:color w:val="171717"/>
          <w:sz w:val="20"/>
          <w:szCs w:val="20"/>
        </w:rPr>
      </w:pPr>
      <w:bookmarkStart w:id="40" w:name="_heading=h.2p2csry" w:colFirst="0" w:colLast="0"/>
      <w:bookmarkEnd w:id="40"/>
      <w:r>
        <w:rPr>
          <w:b/>
          <w:color w:val="171717"/>
          <w:sz w:val="20"/>
          <w:szCs w:val="20"/>
        </w:rPr>
        <w:t xml:space="preserve">Quadro 4 – Oferta curricular do curso </w:t>
      </w:r>
      <w:r>
        <w:rPr>
          <w:b/>
          <w:color w:val="171717"/>
          <w:sz w:val="20"/>
          <w:szCs w:val="20"/>
          <w:u w:val="single"/>
        </w:rPr>
        <w:t>__________</w:t>
      </w:r>
    </w:p>
    <w:tbl>
      <w:tblPr>
        <w:tblStyle w:val="ad"/>
        <w:tblW w:w="906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061"/>
      </w:tblGrid>
      <w:tr w:rsidR="000A7DB6" w14:paraId="3AA63445" w14:textId="77777777" w:rsidTr="000A7DB6">
        <w:trPr>
          <w:cnfStyle w:val="000000100000" w:firstRow="0" w:lastRow="0" w:firstColumn="0" w:lastColumn="0" w:oddVBand="0" w:evenVBand="0" w:oddHBand="1" w:evenHBand="0" w:firstRowFirstColumn="0" w:firstRowLastColumn="0" w:lastRowFirstColumn="0" w:lastRowLastColumn="0"/>
          <w:trHeight w:val="284"/>
        </w:trPr>
        <w:tc>
          <w:tcPr>
            <w:tcW w:w="9061" w:type="dxa"/>
          </w:tcPr>
          <w:p w14:paraId="41718272" w14:textId="77777777" w:rsidR="000A7DB6" w:rsidRDefault="00AC5C3D">
            <w:pPr>
              <w:spacing w:before="120" w:after="120"/>
              <w:rPr>
                <w:b/>
                <w:color w:val="171717"/>
              </w:rPr>
            </w:pPr>
            <w:r>
              <w:rPr>
                <w:b/>
                <w:color w:val="171717"/>
              </w:rPr>
              <w:t xml:space="preserve">Regime do Curso: </w:t>
            </w:r>
            <w:r>
              <w:rPr>
                <w:color w:val="171717"/>
              </w:rPr>
              <w:t>anual ou semestral</w:t>
            </w:r>
          </w:p>
        </w:tc>
      </w:tr>
      <w:tr w:rsidR="000A7DB6" w14:paraId="6DADBBD6" w14:textId="77777777" w:rsidTr="000A7DB6">
        <w:trPr>
          <w:trHeight w:val="284"/>
        </w:trPr>
        <w:tc>
          <w:tcPr>
            <w:tcW w:w="9061" w:type="dxa"/>
          </w:tcPr>
          <w:p w14:paraId="15300147" w14:textId="77777777" w:rsidR="000A7DB6" w:rsidRDefault="00AC5C3D">
            <w:pPr>
              <w:spacing w:before="120" w:after="120"/>
              <w:rPr>
                <w:b/>
                <w:color w:val="171717"/>
              </w:rPr>
            </w:pPr>
            <w:r>
              <w:rPr>
                <w:b/>
                <w:color w:val="171717"/>
              </w:rPr>
              <w:t xml:space="preserve">Regime de Matrícula: </w:t>
            </w:r>
            <w:r>
              <w:rPr>
                <w:color w:val="171717"/>
              </w:rPr>
              <w:t>série/modulo/disciplina</w:t>
            </w:r>
          </w:p>
        </w:tc>
      </w:tr>
      <w:tr w:rsidR="000A7DB6" w14:paraId="0B90CF16" w14:textId="77777777" w:rsidTr="000A7DB6">
        <w:trPr>
          <w:cnfStyle w:val="000000100000" w:firstRow="0" w:lastRow="0" w:firstColumn="0" w:lastColumn="0" w:oddVBand="0" w:evenVBand="0" w:oddHBand="1" w:evenHBand="0" w:firstRowFirstColumn="0" w:firstRowLastColumn="0" w:lastRowFirstColumn="0" w:lastRowLastColumn="0"/>
          <w:trHeight w:val="284"/>
        </w:trPr>
        <w:tc>
          <w:tcPr>
            <w:tcW w:w="9061" w:type="dxa"/>
          </w:tcPr>
          <w:p w14:paraId="3D0BDFAD" w14:textId="77777777" w:rsidR="000A7DB6" w:rsidRDefault="00AC5C3D">
            <w:pPr>
              <w:spacing w:before="120" w:after="120"/>
              <w:rPr>
                <w:b/>
                <w:color w:val="171717"/>
              </w:rPr>
            </w:pPr>
            <w:r>
              <w:rPr>
                <w:b/>
                <w:color w:val="171717"/>
              </w:rPr>
              <w:t xml:space="preserve">Regime de Ingresso:  </w:t>
            </w:r>
            <w:r>
              <w:rPr>
                <w:color w:val="171717"/>
              </w:rPr>
              <w:t xml:space="preserve">Anual / Semestral </w:t>
            </w:r>
          </w:p>
        </w:tc>
      </w:tr>
      <w:tr w:rsidR="000A7DB6" w14:paraId="3D87A031" w14:textId="77777777" w:rsidTr="000A7DB6">
        <w:trPr>
          <w:trHeight w:val="284"/>
        </w:trPr>
        <w:tc>
          <w:tcPr>
            <w:tcW w:w="9061" w:type="dxa"/>
          </w:tcPr>
          <w:p w14:paraId="4D652D4C" w14:textId="77777777" w:rsidR="000A7DB6" w:rsidRDefault="00AC5C3D">
            <w:pPr>
              <w:spacing w:before="120" w:after="120"/>
              <w:rPr>
                <w:b/>
                <w:color w:val="171717"/>
              </w:rPr>
            </w:pPr>
            <w:r>
              <w:rPr>
                <w:b/>
                <w:color w:val="171717"/>
              </w:rPr>
              <w:t xml:space="preserve">Turno de Oferta:  </w:t>
            </w:r>
            <w:r>
              <w:rPr>
                <w:color w:val="171717"/>
              </w:rPr>
              <w:t>Manhã e/ou Tarde e/ou Noite (conforme PDI)</w:t>
            </w:r>
          </w:p>
        </w:tc>
      </w:tr>
      <w:tr w:rsidR="000A7DB6" w14:paraId="3DEB59F4" w14:textId="77777777" w:rsidTr="000A7DB6">
        <w:trPr>
          <w:cnfStyle w:val="000000100000" w:firstRow="0" w:lastRow="0" w:firstColumn="0" w:lastColumn="0" w:oddVBand="0" w:evenVBand="0" w:oddHBand="1" w:evenHBand="0" w:firstRowFirstColumn="0" w:firstRowLastColumn="0" w:lastRowFirstColumn="0" w:lastRowLastColumn="0"/>
          <w:trHeight w:val="284"/>
        </w:trPr>
        <w:tc>
          <w:tcPr>
            <w:tcW w:w="9061" w:type="dxa"/>
          </w:tcPr>
          <w:p w14:paraId="17193AA4" w14:textId="77777777" w:rsidR="000A7DB6" w:rsidRDefault="00AC5C3D">
            <w:pPr>
              <w:spacing w:before="120" w:after="120"/>
              <w:rPr>
                <w:b/>
                <w:color w:val="171717"/>
              </w:rPr>
            </w:pPr>
            <w:r>
              <w:rPr>
                <w:b/>
                <w:color w:val="171717"/>
              </w:rPr>
              <w:t xml:space="preserve">Número de vagas: </w:t>
            </w:r>
            <w:r>
              <w:rPr>
                <w:color w:val="171717"/>
              </w:rPr>
              <w:t>Conforme planilha de oferta de vagas do PDI</w:t>
            </w:r>
          </w:p>
        </w:tc>
      </w:tr>
      <w:tr w:rsidR="000A7DB6" w14:paraId="171BC58F" w14:textId="77777777" w:rsidTr="000A7DB6">
        <w:trPr>
          <w:trHeight w:val="284"/>
        </w:trPr>
        <w:tc>
          <w:tcPr>
            <w:tcW w:w="9061" w:type="dxa"/>
          </w:tcPr>
          <w:p w14:paraId="08E6BE36" w14:textId="77777777" w:rsidR="000A7DB6" w:rsidRDefault="00AC5C3D">
            <w:pPr>
              <w:spacing w:before="120" w:after="120"/>
              <w:rPr>
                <w:b/>
                <w:color w:val="171717"/>
              </w:rPr>
            </w:pPr>
            <w:r>
              <w:rPr>
                <w:b/>
                <w:color w:val="171717"/>
              </w:rPr>
              <w:t>Duração do Curso:</w:t>
            </w:r>
          </w:p>
        </w:tc>
      </w:tr>
      <w:tr w:rsidR="001B7D5C" w14:paraId="733819DD" w14:textId="77777777" w:rsidTr="000A7DB6">
        <w:trPr>
          <w:cnfStyle w:val="000000100000" w:firstRow="0" w:lastRow="0" w:firstColumn="0" w:lastColumn="0" w:oddVBand="0" w:evenVBand="0" w:oddHBand="1" w:evenHBand="0" w:firstRowFirstColumn="0" w:firstRowLastColumn="0" w:lastRowFirstColumn="0" w:lastRowLastColumn="0"/>
          <w:trHeight w:val="284"/>
        </w:trPr>
        <w:tc>
          <w:tcPr>
            <w:tcW w:w="9061" w:type="dxa"/>
          </w:tcPr>
          <w:p w14:paraId="23B85F98" w14:textId="50BCC3B9" w:rsidR="001B7D5C" w:rsidRDefault="001B7D5C">
            <w:pPr>
              <w:spacing w:before="120" w:after="120"/>
              <w:rPr>
                <w:b/>
                <w:color w:val="171717"/>
              </w:rPr>
            </w:pPr>
            <w:r>
              <w:rPr>
                <w:b/>
                <w:color w:val="171717"/>
              </w:rPr>
              <w:t>Prazo máximo para a integralização:</w:t>
            </w:r>
            <w:r w:rsidRPr="00182B67">
              <w:rPr>
                <w:color w:val="171717"/>
              </w:rPr>
              <w:t xml:space="preserve"> o dobro da duração mínima prevista para o curso</w:t>
            </w:r>
          </w:p>
        </w:tc>
      </w:tr>
      <w:tr w:rsidR="001B7D5C" w14:paraId="21CC85AA" w14:textId="77777777" w:rsidTr="000A7DB6">
        <w:trPr>
          <w:trHeight w:val="284"/>
        </w:trPr>
        <w:tc>
          <w:tcPr>
            <w:tcW w:w="9061" w:type="dxa"/>
          </w:tcPr>
          <w:p w14:paraId="3FA46BE8" w14:textId="4D749C52" w:rsidR="001B7D5C" w:rsidRDefault="001B7D5C">
            <w:pPr>
              <w:spacing w:before="120" w:after="120"/>
              <w:rPr>
                <w:b/>
                <w:color w:val="171717"/>
              </w:rPr>
            </w:pPr>
            <w:r>
              <w:rPr>
                <w:b/>
                <w:color w:val="171717"/>
              </w:rPr>
              <w:t>Título:</w:t>
            </w:r>
          </w:p>
        </w:tc>
      </w:tr>
      <w:tr w:rsidR="000A7DB6" w14:paraId="2696BD8F" w14:textId="77777777" w:rsidTr="000A7DB6">
        <w:trPr>
          <w:cnfStyle w:val="000000100000" w:firstRow="0" w:lastRow="0" w:firstColumn="0" w:lastColumn="0" w:oddVBand="0" w:evenVBand="0" w:oddHBand="1" w:evenHBand="0" w:firstRowFirstColumn="0" w:firstRowLastColumn="0" w:lastRowFirstColumn="0" w:lastRowLastColumn="0"/>
          <w:trHeight w:val="284"/>
        </w:trPr>
        <w:tc>
          <w:tcPr>
            <w:tcW w:w="9061" w:type="dxa"/>
          </w:tcPr>
          <w:p w14:paraId="1F76AB4F" w14:textId="77777777" w:rsidR="000A7DB6" w:rsidRDefault="00AC5C3D">
            <w:pPr>
              <w:spacing w:before="120" w:after="120"/>
              <w:rPr>
                <w:b/>
                <w:color w:val="171717"/>
              </w:rPr>
            </w:pPr>
            <w:r>
              <w:rPr>
                <w:b/>
                <w:color w:val="171717"/>
              </w:rPr>
              <w:t>Carga horária em disciplinas obrigatórias:</w:t>
            </w:r>
          </w:p>
        </w:tc>
      </w:tr>
      <w:tr w:rsidR="000A7DB6" w14:paraId="21691C78" w14:textId="77777777" w:rsidTr="000A7DB6">
        <w:trPr>
          <w:trHeight w:val="284"/>
        </w:trPr>
        <w:tc>
          <w:tcPr>
            <w:tcW w:w="9061" w:type="dxa"/>
          </w:tcPr>
          <w:p w14:paraId="7FF2D1D7" w14:textId="77777777" w:rsidR="000A7DB6" w:rsidRDefault="00AC5C3D">
            <w:pPr>
              <w:spacing w:before="120" w:after="120"/>
              <w:rPr>
                <w:b/>
                <w:color w:val="171717"/>
              </w:rPr>
            </w:pPr>
            <w:r>
              <w:rPr>
                <w:b/>
                <w:color w:val="171717"/>
              </w:rPr>
              <w:t>Carga horária em disciplinas eletivas:</w:t>
            </w:r>
          </w:p>
        </w:tc>
      </w:tr>
      <w:tr w:rsidR="000A7DB6" w14:paraId="3E6D3BAD" w14:textId="77777777" w:rsidTr="000A7DB6">
        <w:trPr>
          <w:cnfStyle w:val="000000100000" w:firstRow="0" w:lastRow="0" w:firstColumn="0" w:lastColumn="0" w:oddVBand="0" w:evenVBand="0" w:oddHBand="1" w:evenHBand="0" w:firstRowFirstColumn="0" w:firstRowLastColumn="0" w:lastRowFirstColumn="0" w:lastRowLastColumn="0"/>
          <w:trHeight w:val="284"/>
        </w:trPr>
        <w:tc>
          <w:tcPr>
            <w:tcW w:w="9061" w:type="dxa"/>
          </w:tcPr>
          <w:p w14:paraId="5875E8B5" w14:textId="77777777" w:rsidR="000A7DB6" w:rsidRDefault="00AC5C3D">
            <w:pPr>
              <w:spacing w:before="120" w:after="120"/>
              <w:rPr>
                <w:b/>
                <w:color w:val="171717"/>
              </w:rPr>
            </w:pPr>
            <w:r>
              <w:rPr>
                <w:b/>
                <w:color w:val="171717"/>
              </w:rPr>
              <w:t>Carga horária em Estágio Supervisionado Obrigatório (se houver):</w:t>
            </w:r>
          </w:p>
        </w:tc>
      </w:tr>
      <w:tr w:rsidR="000A7DB6" w14:paraId="63B797DA" w14:textId="77777777" w:rsidTr="000A7DB6">
        <w:trPr>
          <w:trHeight w:val="284"/>
        </w:trPr>
        <w:tc>
          <w:tcPr>
            <w:tcW w:w="9061" w:type="dxa"/>
          </w:tcPr>
          <w:p w14:paraId="7F97201B" w14:textId="77777777" w:rsidR="000A7DB6" w:rsidRDefault="00AC5C3D">
            <w:pPr>
              <w:spacing w:before="120" w:after="120"/>
              <w:rPr>
                <w:b/>
                <w:color w:val="171717"/>
              </w:rPr>
            </w:pPr>
            <w:r>
              <w:rPr>
                <w:b/>
                <w:color w:val="171717"/>
              </w:rPr>
              <w:t>Carga horária em atividades curriculares de Extensão:</w:t>
            </w:r>
          </w:p>
        </w:tc>
      </w:tr>
      <w:tr w:rsidR="004A7C01" w14:paraId="2788F295" w14:textId="77777777" w:rsidTr="000A7DB6">
        <w:trPr>
          <w:cnfStyle w:val="000000100000" w:firstRow="0" w:lastRow="0" w:firstColumn="0" w:lastColumn="0" w:oddVBand="0" w:evenVBand="0" w:oddHBand="1" w:evenHBand="0" w:firstRowFirstColumn="0" w:firstRowLastColumn="0" w:lastRowFirstColumn="0" w:lastRowLastColumn="0"/>
          <w:trHeight w:val="284"/>
        </w:trPr>
        <w:tc>
          <w:tcPr>
            <w:tcW w:w="9061" w:type="dxa"/>
          </w:tcPr>
          <w:p w14:paraId="22E7893F" w14:textId="20E3D9C4" w:rsidR="004A7C01" w:rsidRDefault="004A7C01">
            <w:pPr>
              <w:spacing w:before="120" w:after="120"/>
              <w:rPr>
                <w:b/>
                <w:color w:val="171717"/>
              </w:rPr>
            </w:pPr>
            <w:r>
              <w:rPr>
                <w:b/>
                <w:color w:val="171717"/>
              </w:rPr>
              <w:lastRenderedPageBreak/>
              <w:t>Carga horária em atividades curriculares de Pesquisa:</w:t>
            </w:r>
          </w:p>
        </w:tc>
      </w:tr>
      <w:tr w:rsidR="004A7C01" w14:paraId="45921E3A" w14:textId="77777777" w:rsidTr="000A7DB6">
        <w:trPr>
          <w:trHeight w:val="284"/>
        </w:trPr>
        <w:tc>
          <w:tcPr>
            <w:tcW w:w="9061" w:type="dxa"/>
          </w:tcPr>
          <w:p w14:paraId="298A9C12" w14:textId="65CFDA1B" w:rsidR="004A7C01" w:rsidRDefault="004A7C01">
            <w:pPr>
              <w:spacing w:before="120" w:after="120"/>
              <w:rPr>
                <w:b/>
                <w:color w:val="171717"/>
              </w:rPr>
            </w:pPr>
            <w:r>
              <w:rPr>
                <w:b/>
                <w:color w:val="171717"/>
              </w:rPr>
              <w:t>Carga horária em atividades curriculares a distância:</w:t>
            </w:r>
          </w:p>
        </w:tc>
      </w:tr>
      <w:tr w:rsidR="000A7DB6" w14:paraId="404E4D62" w14:textId="77777777" w:rsidTr="000A7DB6">
        <w:trPr>
          <w:cnfStyle w:val="000000100000" w:firstRow="0" w:lastRow="0" w:firstColumn="0" w:lastColumn="0" w:oddVBand="0" w:evenVBand="0" w:oddHBand="1" w:evenHBand="0" w:firstRowFirstColumn="0" w:firstRowLastColumn="0" w:lastRowFirstColumn="0" w:lastRowLastColumn="0"/>
          <w:trHeight w:val="284"/>
        </w:trPr>
        <w:tc>
          <w:tcPr>
            <w:tcW w:w="9061" w:type="dxa"/>
          </w:tcPr>
          <w:p w14:paraId="154983B4" w14:textId="77777777" w:rsidR="000A7DB6" w:rsidRDefault="00AC5C3D">
            <w:pPr>
              <w:spacing w:before="120" w:after="120"/>
              <w:rPr>
                <w:b/>
                <w:color w:val="171717"/>
              </w:rPr>
            </w:pPr>
            <w:r>
              <w:rPr>
                <w:b/>
                <w:color w:val="171717"/>
              </w:rPr>
              <w:t>Carga horária em</w:t>
            </w:r>
            <w:r>
              <w:rPr>
                <w:b/>
                <w:color w:val="000000"/>
              </w:rPr>
              <w:t xml:space="preserve"> Trabalho </w:t>
            </w:r>
            <w:r>
              <w:rPr>
                <w:b/>
                <w:color w:val="171717"/>
              </w:rPr>
              <w:t>de Conclusão de Curso:</w:t>
            </w:r>
          </w:p>
        </w:tc>
      </w:tr>
      <w:tr w:rsidR="000A7DB6" w14:paraId="48F3444B" w14:textId="77777777" w:rsidTr="000A7DB6">
        <w:trPr>
          <w:trHeight w:val="284"/>
        </w:trPr>
        <w:tc>
          <w:tcPr>
            <w:tcW w:w="9061" w:type="dxa"/>
          </w:tcPr>
          <w:p w14:paraId="16FB7CE6" w14:textId="77777777" w:rsidR="000A7DB6" w:rsidRDefault="00AC5C3D">
            <w:pPr>
              <w:spacing w:before="120" w:after="120"/>
              <w:rPr>
                <w:b/>
                <w:color w:val="171717"/>
              </w:rPr>
            </w:pPr>
            <w:r>
              <w:rPr>
                <w:b/>
                <w:color w:val="171717"/>
              </w:rPr>
              <w:t>Carga horária em Atividades Complementares:</w:t>
            </w:r>
          </w:p>
        </w:tc>
      </w:tr>
      <w:tr w:rsidR="000A7DB6" w14:paraId="2212E0CE" w14:textId="77777777" w:rsidTr="000A7DB6">
        <w:trPr>
          <w:cnfStyle w:val="000000100000" w:firstRow="0" w:lastRow="0" w:firstColumn="0" w:lastColumn="0" w:oddVBand="0" w:evenVBand="0" w:oddHBand="1" w:evenHBand="0" w:firstRowFirstColumn="0" w:firstRowLastColumn="0" w:lastRowFirstColumn="0" w:lastRowLastColumn="0"/>
          <w:trHeight w:val="284"/>
        </w:trPr>
        <w:tc>
          <w:tcPr>
            <w:tcW w:w="9061" w:type="dxa"/>
          </w:tcPr>
          <w:p w14:paraId="378FC8B0" w14:textId="77777777" w:rsidR="000A7DB6" w:rsidRDefault="00AC5C3D">
            <w:pPr>
              <w:spacing w:before="120" w:after="120"/>
              <w:rPr>
                <w:b/>
                <w:color w:val="171717"/>
              </w:rPr>
            </w:pPr>
            <w:r>
              <w:rPr>
                <w:b/>
                <w:color w:val="171717"/>
              </w:rPr>
              <w:t xml:space="preserve">Carga horária total do Curso: </w:t>
            </w:r>
          </w:p>
        </w:tc>
      </w:tr>
      <w:tr w:rsidR="000A7DB6" w14:paraId="443D5C8B" w14:textId="77777777" w:rsidTr="000A7DB6">
        <w:trPr>
          <w:trHeight w:val="284"/>
        </w:trPr>
        <w:tc>
          <w:tcPr>
            <w:tcW w:w="9061" w:type="dxa"/>
          </w:tcPr>
          <w:p w14:paraId="494702A5" w14:textId="77777777" w:rsidR="000A7DB6" w:rsidRDefault="00AC5C3D">
            <w:pPr>
              <w:spacing w:before="120" w:after="120"/>
              <w:rPr>
                <w:b/>
                <w:color w:val="171717"/>
              </w:rPr>
            </w:pPr>
            <w:r>
              <w:rPr>
                <w:b/>
                <w:color w:val="171717"/>
              </w:rPr>
              <w:t xml:space="preserve">Carga horária em disciplinas Optativas: </w:t>
            </w:r>
          </w:p>
        </w:tc>
      </w:tr>
    </w:tbl>
    <w:p w14:paraId="011409DB" w14:textId="77777777" w:rsidR="000A7DB6" w:rsidRDefault="000A7DB6">
      <w:pPr>
        <w:pBdr>
          <w:top w:val="nil"/>
          <w:left w:val="nil"/>
          <w:bottom w:val="nil"/>
          <w:right w:val="nil"/>
          <w:between w:val="nil"/>
        </w:pBdr>
        <w:rPr>
          <w:color w:val="171717"/>
        </w:rPr>
      </w:pPr>
    </w:p>
    <w:p w14:paraId="78CAC35D" w14:textId="7C437DAB" w:rsidR="000A7DB6" w:rsidRDefault="00AC5C3D">
      <w:pPr>
        <w:pStyle w:val="Ttulo2"/>
        <w:numPr>
          <w:ilvl w:val="1"/>
          <w:numId w:val="6"/>
        </w:numPr>
      </w:pPr>
      <w:bookmarkStart w:id="41" w:name="_Toc120296242"/>
      <w:r>
        <w:t>Bases Legais</w:t>
      </w:r>
      <w:bookmarkEnd w:id="41"/>
    </w:p>
    <w:p w14:paraId="6A74B8C6" w14:textId="77777777" w:rsidR="001B7D5C" w:rsidRPr="00F936FD" w:rsidRDefault="001B7D5C" w:rsidP="001B7D5C">
      <w:pPr>
        <w:pBdr>
          <w:top w:val="nil"/>
          <w:left w:val="nil"/>
          <w:bottom w:val="nil"/>
          <w:right w:val="nil"/>
          <w:between w:val="nil"/>
        </w:pBdr>
      </w:pPr>
      <w:bookmarkStart w:id="42" w:name="_heading=h.3o7alnk" w:colFirst="0" w:colLast="0"/>
      <w:bookmarkEnd w:id="42"/>
      <w:r>
        <w:t>O Curso Superior de Licenciatura em Computação está em consonância com as seguintes legislações vigentes:</w:t>
      </w:r>
    </w:p>
    <w:p w14:paraId="422337A6" w14:textId="77777777" w:rsidR="001B7D5C" w:rsidRPr="00F936FD" w:rsidRDefault="001B7D5C" w:rsidP="001B7D5C">
      <w:pPr>
        <w:numPr>
          <w:ilvl w:val="0"/>
          <w:numId w:val="17"/>
        </w:numPr>
        <w:pBdr>
          <w:top w:val="nil"/>
          <w:left w:val="nil"/>
          <w:bottom w:val="nil"/>
          <w:right w:val="nil"/>
          <w:between w:val="nil"/>
        </w:pBdr>
        <w:spacing w:after="200" w:line="240" w:lineRule="auto"/>
      </w:pPr>
      <w:r w:rsidRPr="00F936FD">
        <w:t>Lei de Diretrizes e Bases da Educação Nacional (LDBEN 9.394/96);</w:t>
      </w:r>
    </w:p>
    <w:p w14:paraId="5C1AC58D"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43" w:name="_heading=h.b4xb0g4miit5" w:colFirst="0" w:colLast="0"/>
      <w:bookmarkEnd w:id="43"/>
      <w:r w:rsidRPr="00F936FD">
        <w:t>Parecer CNE/CES n° 776/1997; Parecer CNE/CES n° 583/2001; Parecer CNE/CES n° 67/2003 - Diretrizes Curriculares Nacionais de Graduação, carga horária mínima e tempo de integralização;</w:t>
      </w:r>
    </w:p>
    <w:p w14:paraId="0A19A1CB"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44" w:name="_heading=h.w8gfig5l9daf" w:colFirst="0" w:colLast="0"/>
      <w:bookmarkEnd w:id="44"/>
      <w:r w:rsidRPr="00F936FD">
        <w:t>Lei nº 9.795/1999 - Dispõe sobre a educação ambiental, institui a Política Nacional de Educação Ambiental e dá outras providências;</w:t>
      </w:r>
    </w:p>
    <w:p w14:paraId="1460ADFC"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45" w:name="_heading=h.qt2kuok6dsf4" w:colFirst="0" w:colLast="0"/>
      <w:bookmarkEnd w:id="45"/>
      <w:r w:rsidRPr="00F936FD">
        <w:t>Lei nº 10.048/2000 - Dá prioridade de atendimento às pessoas que especifica, e dá outras providências;</w:t>
      </w:r>
    </w:p>
    <w:p w14:paraId="5BFF49BA"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46" w:name="_heading=h.6y7zarf1dup6" w:colFirst="0" w:colLast="0"/>
      <w:bookmarkEnd w:id="46"/>
      <w:r w:rsidRPr="00F936FD">
        <w:t>Decreto n° 4.281/2002 - Regulamenta a Lei no 9.795, de 27 de abril de 1999, que institui a Política Nacional de Educação Ambiental, e dá outras providências;</w:t>
      </w:r>
    </w:p>
    <w:p w14:paraId="6BBC52B6"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47" w:name="_heading=h.nmi31hle5wsb" w:colFirst="0" w:colLast="0"/>
      <w:bookmarkEnd w:id="47"/>
      <w:r w:rsidRPr="00F936FD">
        <w:t>Portaria nº 3.284/03 do MEC - Dispõe sobre requisitos de acessibilidade de pessoas portadoras de deficiências, para instruir os processos de autorização e de reconhecimento de cursos, e de credenciamento de instituições;</w:t>
      </w:r>
    </w:p>
    <w:p w14:paraId="32BE10C5"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48" w:name="_heading=h.d38xa769tg9c" w:colFirst="0" w:colLast="0"/>
      <w:bookmarkEnd w:id="48"/>
      <w:r w:rsidRPr="00F936FD">
        <w:t>Resolução nº 1, de 17 de junho de 2004, que Institui Diretrizes Curriculares Nacionais para a Educação das Relações Étnico-Raciais e para o Ensino de História e Cultura Afro-Brasileira e Africana;</w:t>
      </w:r>
    </w:p>
    <w:p w14:paraId="40962AC3"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49" w:name="_heading=h.ghk9asalmmpe" w:colFirst="0" w:colLast="0"/>
      <w:bookmarkEnd w:id="49"/>
      <w:r w:rsidRPr="00F936FD">
        <w:t>Decreto nº 5.296/2004 - Regulamenta as Leis no 10.048, de 8 de novembro de 2000, que dá prioridade de atendimento às pessoas que especifica, e 10.098, de 19 de dezembro de 2000, que estabelece normas gerais e critérios básicos para a promoção da acessibilidade das pessoas portadoras de deficiência ou com mobilidade reduzida, e dá outras providências;</w:t>
      </w:r>
    </w:p>
    <w:p w14:paraId="5BF34278"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50" w:name="_heading=h.5hij9oarqh50" w:colFirst="0" w:colLast="0"/>
      <w:bookmarkEnd w:id="50"/>
      <w:r w:rsidRPr="00F936FD">
        <w:t xml:space="preserve">Decreto nº 5.626, de 22 de dezembro de 2005. Regulamenta a Lei nº 10.436, de 24 de abril de 2002, que dispõe sobre a Língua Brasileira de Sinais - Libras, </w:t>
      </w:r>
      <w:r w:rsidRPr="00F936FD">
        <w:lastRenderedPageBreak/>
        <w:t>e o art. 18 da Lei nº 10.098, de 19 de dezembro de 2000/Resolução nº 130/2014;</w:t>
      </w:r>
    </w:p>
    <w:p w14:paraId="1E49E850"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51" w:name="_heading=h.b9ngh6cubvom" w:colFirst="0" w:colLast="0"/>
      <w:bookmarkEnd w:id="51"/>
      <w:r w:rsidRPr="00F936FD">
        <w:t>Resolução nº 11/2006 - Projeto Pedagógico Institucional: uma construção participativa.</w:t>
      </w:r>
    </w:p>
    <w:p w14:paraId="1461FC10"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52" w:name="_heading=h.5wz7067uyjho" w:colFirst="0" w:colLast="0"/>
      <w:bookmarkEnd w:id="52"/>
      <w:r w:rsidRPr="00F936FD">
        <w:t>Resolução CNE/CES nº 3/2007 - Dispõe sobre procedimentos a serem adotados quanto ao conceito de hora-aula, e dá outras providências;</w:t>
      </w:r>
    </w:p>
    <w:p w14:paraId="0E0FB1BB"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53" w:name="_heading=h.xhrd9unw7xtt" w:colFirst="0" w:colLast="0"/>
      <w:bookmarkEnd w:id="53"/>
      <w:r w:rsidRPr="00F936FD">
        <w:t>Lei nº 11.645/2008 - Altera a Lei no 9.394, de 20 de dezembro de 1996, modificada pela Lei no 10.639, de 9 de janeiro de 2003, que estabelece as diretrizes e bases da educação nacional, para incluir no currículo oficial da rede de ensino a obrigatoriedade da temática “História e Cultura Afro-Brasileira e Indígena”;</w:t>
      </w:r>
    </w:p>
    <w:p w14:paraId="0B220417"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54" w:name="_heading=h.nfzjdwr9xw2s" w:colFirst="0" w:colLast="0"/>
      <w:bookmarkEnd w:id="54"/>
      <w:r w:rsidRPr="00F936FD">
        <w:t>Lei 11.788/2008 - Dispõe sobre o estágio de estudantes e dá outras providências;</w:t>
      </w:r>
    </w:p>
    <w:p w14:paraId="33039FD4"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55" w:name="_heading=h.u853fo3mzexy" w:colFirst="0" w:colLast="0"/>
      <w:bookmarkEnd w:id="55"/>
      <w:r w:rsidRPr="00F936FD">
        <w:t>Resolução CONAES nº 01/2010 - Normatiza o Núcleo Docente Estruturante e dá outras providências;</w:t>
      </w:r>
    </w:p>
    <w:p w14:paraId="2D1747B5"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56" w:name="_heading=h.k79lnehlfky4" w:colFirst="0" w:colLast="0"/>
      <w:bookmarkEnd w:id="56"/>
      <w:r w:rsidRPr="00F936FD">
        <w:t>Decreto nº 7.611/2011 - Dispõe sobre a educação especial, o atendimento educacional especializado e dá outras providências;</w:t>
      </w:r>
    </w:p>
    <w:p w14:paraId="7126AD5D"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57" w:name="_heading=h.io8ubcru0pqq" w:colFirst="0" w:colLast="0"/>
      <w:bookmarkEnd w:id="57"/>
      <w:r w:rsidRPr="00F936FD">
        <w:t>Resolução nº 90/2012 - Estabelece os procedimentos didático-pedagógicos e administrativos relativos aos Cursos Técnicos de Nível Médio e Superiores de Graduação no IFSul.</w:t>
      </w:r>
    </w:p>
    <w:p w14:paraId="73D5B4FB"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58" w:name="_heading=h.jd10pgi5qo4h" w:colFirst="0" w:colLast="0"/>
      <w:bookmarkEnd w:id="58"/>
      <w:r w:rsidRPr="00F936FD">
        <w:t>Resolução nº 1, de 30 de maio de 2012, que estabelece Diretrizes Nacionais para a Educação em Direitos Humanos;</w:t>
      </w:r>
    </w:p>
    <w:p w14:paraId="688CE61C"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59" w:name="_heading=h.wzbd9xnte6j" w:colFirst="0" w:colLast="0"/>
      <w:bookmarkEnd w:id="59"/>
      <w:r w:rsidRPr="00F936FD">
        <w:t>Autorização de funcionamento do curso por meio da Portaria nº 905/2012 de 11/05/2012;</w:t>
      </w:r>
    </w:p>
    <w:p w14:paraId="0064B3CA"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0" w:name="_heading=h.n2svrcc2430y" w:colFirst="0" w:colLast="0"/>
      <w:bookmarkEnd w:id="60"/>
      <w:r w:rsidRPr="00F936FD">
        <w:t>Lei nº 12.711/2012 que dispõe sobre o ingresso nas universidades federais e nas instituições federais de ensino técnico de nível médio;</w:t>
      </w:r>
    </w:p>
    <w:p w14:paraId="32520A46"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1" w:name="_heading=h.jfhtv1gfwyx9" w:colFirst="0" w:colLast="0"/>
      <w:bookmarkEnd w:id="61"/>
      <w:r w:rsidRPr="00F936FD">
        <w:t>Lei nº 13.005, de 25 de junho de 2014 - Aprova o Plano Nacional de Educação - PNE e dá outras providências.</w:t>
      </w:r>
    </w:p>
    <w:p w14:paraId="1060FA9F"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2" w:name="_heading=h.j1u0kiha695w" w:colFirst="0" w:colLast="0"/>
      <w:bookmarkEnd w:id="62"/>
      <w:r w:rsidRPr="00F936FD">
        <w:t>Plano Nacional de Educação (PNE) - determina diretrizes, metas e estratégias para a política educacional no período de 2014 a 2024;</w:t>
      </w:r>
    </w:p>
    <w:p w14:paraId="737B69CB"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3" w:name="_heading=h.20e78dxf494" w:colFirst="0" w:colLast="0"/>
      <w:bookmarkEnd w:id="63"/>
      <w:r w:rsidRPr="00F936FD">
        <w:t>Resolução n° 80/2014 - Trata dos estágios realizados por estudantes do IFSul, regidos pela Lei nº 11.788, de 25 de setembro de 2008, excetuando-se os estágios para fins de formação docente;</w:t>
      </w:r>
    </w:p>
    <w:p w14:paraId="60968E40"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4" w:name="_heading=h.qrqbhxqjqvk5" w:colFirst="0" w:colLast="0"/>
      <w:bookmarkEnd w:id="64"/>
      <w:r w:rsidRPr="00F936FD">
        <w:t>Resolução CNE/CP nº 2, de 1º de julho de 2015 - Define as Diretrizes Curriculares Nacionais para a formação inicial em nível superior (cursos de licenciatura, cursos de formação pedagógica para graduados e cursos de segunda licenciatura) e para a formação continuada;</w:t>
      </w:r>
    </w:p>
    <w:p w14:paraId="0ADC10AF"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5" w:name="_heading=h.vhrn9pirjh51" w:colFirst="0" w:colLast="0"/>
      <w:bookmarkEnd w:id="65"/>
      <w:r w:rsidRPr="00F936FD">
        <w:t>Lei nº 13.146/2015 - Institui a Lei Brasileira de Inclusão da Pessoa com Deficiência (Estatuto da Pessoa com Deficiência);</w:t>
      </w:r>
    </w:p>
    <w:p w14:paraId="3778BE79"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6" w:name="_heading=h.y4bb29wrnspx" w:colFirst="0" w:colLast="0"/>
      <w:bookmarkEnd w:id="66"/>
      <w:r w:rsidRPr="00F936FD">
        <w:lastRenderedPageBreak/>
        <w:t>Resolução nº 51/2016 do CONSUP/IFSul - Regulamento da Política de Inclusão e Acessibilidade;</w:t>
      </w:r>
    </w:p>
    <w:p w14:paraId="2E300AF0"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7" w:name="_heading=h.m0364tvw09u" w:colFirst="0" w:colLast="0"/>
      <w:bookmarkEnd w:id="67"/>
      <w:r w:rsidRPr="00F936FD">
        <w:t>Decreto Nº 8.752, de 9 de maio de 2016 - Dispõe sobre a Política Nacional de Formação dos Profissionais da Educação Básica;</w:t>
      </w:r>
    </w:p>
    <w:p w14:paraId="04207102"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8" w:name="_heading=h.sf92xa1igbio" w:colFirst="0" w:colLast="0"/>
      <w:bookmarkEnd w:id="68"/>
      <w:r w:rsidRPr="00F936FD">
        <w:t>Instrução Normativa PROEN nº 02/2016 - Dispõe sobre os procedimentos relativos ao uso de TIC e ao planejamento de componentes curriculares a distância nos cursos técnicos de nível médio e cursos superiores de graduação do IFSul.</w:t>
      </w:r>
    </w:p>
    <w:p w14:paraId="6B9C08B4"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9" w:name="_heading=h.bvth8ijqnkz" w:colFirst="0" w:colLast="0"/>
      <w:bookmarkEnd w:id="69"/>
      <w:r w:rsidRPr="00F936FD">
        <w:t>Instrução Normativa PROEN nº 03/2016 - Dispõe sobre os procedimentos relativos ao planejamento de estratégias educacionais a serem dispensadas aos estudantes com deficiência.</w:t>
      </w:r>
    </w:p>
    <w:p w14:paraId="5C06DD52"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0" w:name="_heading=h.cfz9r21wod1m" w:colFirst="0" w:colLast="0"/>
      <w:bookmarkEnd w:id="70"/>
      <w:r w:rsidRPr="00F936FD">
        <w:t>Resolução CNE/CES nº 5, de 16 de novembro de 2016 - Institui as Diretrizes Curriculares Nacionais para os cursos de graduação na área da Computação, abrangendo os cursos de bacharelado em Ciência da Computação, em Sistemas de Informação, em Engenharia de Computação, em Engenharia de Software e de licenciatura em Computação, e dá outras providências;</w:t>
      </w:r>
    </w:p>
    <w:p w14:paraId="0E657D6A"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1" w:name="_heading=h.aiejv24tk7ju" w:colFirst="0" w:colLast="0"/>
      <w:bookmarkEnd w:id="71"/>
      <w:r w:rsidRPr="00F936FD">
        <w:t>Resolução nº 148/2017 do CONSUP/IFSul - Altera Regulamento da Política de Inclusão e Acessibilidade;</w:t>
      </w:r>
    </w:p>
    <w:p w14:paraId="66891130"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2" w:name="_heading=h.lhftcg5q0xmc" w:colFirst="0" w:colLast="0"/>
      <w:bookmarkEnd w:id="72"/>
      <w:r w:rsidRPr="00F936FD">
        <w:t>Resolução nº 7, do CES/CNE, de 18 de dezembro de 2018 - Estabelece as Diretrizes para a Extensão na Educação Superior Brasileira e regimenta o disposto na Meta 12.7 da Lei no 13.005/201, que aprova o Plano Nacional de Educação - PNE 2014-2024 e dá outras providências;</w:t>
      </w:r>
    </w:p>
    <w:p w14:paraId="33655BCB"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3" w:name="_heading=h.bcv1fghoml1c" w:colFirst="0" w:colLast="0"/>
      <w:bookmarkEnd w:id="73"/>
      <w:r w:rsidRPr="00F936FD">
        <w:t>Portaria 1.162/2018 - CN - Regulamenta o conceito de Aluno-Equivalente e de Relação Aluno por Professor, no âmbito da Rede Federal de Educação Profissional, Científica e Tecnológica;</w:t>
      </w:r>
    </w:p>
    <w:p w14:paraId="527F502A"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4" w:name="_heading=h.4tj28tmlwx46" w:colFirst="0" w:colLast="0"/>
      <w:bookmarkEnd w:id="74"/>
      <w:r w:rsidRPr="00F936FD">
        <w:t>Resolução nº 128/2018 - Política de Extensão e Cultura do IFSul;</w:t>
      </w:r>
    </w:p>
    <w:p w14:paraId="793337CB"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5" w:name="_heading=h.9u0o9j168hbq" w:colFirst="0" w:colLast="0"/>
      <w:bookmarkEnd w:id="75"/>
      <w:r w:rsidRPr="00F936FD">
        <w:t>Resolução nº 015/2019 do CONSUP/IFSul - Política de Inclusão e Acessibilidade do IFSul;</w:t>
      </w:r>
    </w:p>
    <w:p w14:paraId="3CF04D19"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6" w:name="_heading=h.v64qm757b4b9" w:colFirst="0" w:colLast="0"/>
      <w:bookmarkEnd w:id="76"/>
      <w:r w:rsidRPr="00F936FD">
        <w:t>Portaria nº 2.117/2019 do CN - Dispõe sobre a oferta de carga horária na modalidade de Ensino a Distância - EaD em cursos de graduação presenciais ofertados por Instituições de Educação Superior – IES pertencentes ao Sistema Federal de Ensino;</w:t>
      </w:r>
    </w:p>
    <w:p w14:paraId="69CA96B7"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7" w:name="_heading=h.zhackrsimg5r" w:colFirst="0" w:colLast="0"/>
      <w:bookmarkEnd w:id="77"/>
      <w:r w:rsidRPr="00F936FD">
        <w:t>Decreto n°10.502/2020 – Institui a Política Nacional de Educação Especial: Equitativa, Inclusiva e com Aprendizado ao Longo da Vida;</w:t>
      </w:r>
    </w:p>
    <w:p w14:paraId="1C04D422"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8" w:name="_heading=h.aetw14ua9szw" w:colFirst="0" w:colLast="0"/>
      <w:bookmarkEnd w:id="78"/>
      <w:r w:rsidRPr="00F936FD">
        <w:t>Portaria MEC nº 494, de 08 de julho de 2021 - Estabelece o regulamento do Exame Nacional de Desempenho dos Estudantes - Enade, edição 2021, e prorroga a avaliação dos cursos vinculados às áreas de avaliação referentes aos anos II e III do ciclo avaliativo previsto pelo art. 40 da Portaria MEC nº 840, de 24 de agosto de 2018.</w:t>
      </w:r>
    </w:p>
    <w:p w14:paraId="004AD42D"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9" w:name="_heading=h.jidiq4l5wjp" w:colFirst="0" w:colLast="0"/>
      <w:bookmarkEnd w:id="79"/>
      <w:r w:rsidRPr="00F936FD">
        <w:lastRenderedPageBreak/>
        <w:t>Resolução nº 188/2022 - Regulamento da Curricularização da Extensão e da Pesquisa.</w:t>
      </w:r>
    </w:p>
    <w:p w14:paraId="51BA8230" w14:textId="77777777" w:rsidR="001B7D5C" w:rsidRPr="00F936FD" w:rsidRDefault="001B7D5C" w:rsidP="001B7D5C">
      <w:pPr>
        <w:pBdr>
          <w:top w:val="nil"/>
          <w:left w:val="nil"/>
          <w:bottom w:val="nil"/>
          <w:right w:val="nil"/>
          <w:between w:val="nil"/>
        </w:pBdr>
        <w:spacing w:after="200" w:line="240" w:lineRule="auto"/>
        <w:ind w:firstLine="0"/>
      </w:pPr>
      <w:bookmarkStart w:id="80" w:name="_heading=h.vgrd95ccoz99" w:colFirst="0" w:colLast="0"/>
      <w:bookmarkEnd w:id="80"/>
    </w:p>
    <w:p w14:paraId="7B213BFC" w14:textId="77777777" w:rsidR="001B7D5C" w:rsidRPr="00F936FD" w:rsidRDefault="001B7D5C" w:rsidP="001B7D5C">
      <w:pPr>
        <w:pBdr>
          <w:top w:val="nil"/>
          <w:left w:val="nil"/>
          <w:bottom w:val="nil"/>
          <w:right w:val="nil"/>
          <w:between w:val="nil"/>
        </w:pBdr>
        <w:rPr>
          <w:b/>
        </w:rPr>
      </w:pPr>
      <w:bookmarkStart w:id="81" w:name="_heading=h.yiuhxn848gnh" w:colFirst="0" w:colLast="0"/>
      <w:bookmarkStart w:id="82" w:name="_heading=h.wuuc1jtlq6fw" w:colFirst="0" w:colLast="0"/>
      <w:bookmarkStart w:id="83" w:name="_heading=h.owkzx22o97e8" w:colFirst="0" w:colLast="0"/>
      <w:bookmarkStart w:id="84" w:name="_heading=h.6m4bsmd4uj38" w:colFirst="0" w:colLast="0"/>
      <w:bookmarkEnd w:id="81"/>
      <w:bookmarkEnd w:id="82"/>
      <w:bookmarkEnd w:id="83"/>
      <w:bookmarkEnd w:id="84"/>
      <w:r w:rsidRPr="00F936FD">
        <w:rPr>
          <w:b/>
        </w:rPr>
        <w:t>Base Orientadora Institucional:</w:t>
      </w:r>
    </w:p>
    <w:p w14:paraId="450724E3"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85" w:name="_heading=h.m3pgcfl9nklq" w:colFirst="0" w:colLast="0"/>
      <w:bookmarkEnd w:id="85"/>
      <w:r w:rsidRPr="00F936FD">
        <w:t>Organização Didática do IFSul. Disponível em: http://www.ifsul.edu.br/projeto-pedagogico-institucional/item/113-organizacao-didatica</w:t>
      </w:r>
    </w:p>
    <w:p w14:paraId="3E1EF97F"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86" w:name="_heading=h.xkp0pxjdp8za" w:colFirst="0" w:colLast="0"/>
      <w:bookmarkEnd w:id="86"/>
      <w:r w:rsidRPr="00F936FD">
        <w:t xml:space="preserve">Regimento Geral e Regimento Interno do Campus/IFSul - Disponível em: http://www.ifsul.edu.br/regimento-geral. </w:t>
      </w:r>
    </w:p>
    <w:p w14:paraId="45565F98"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87" w:name="_heading=h.b2acyvabscf0" w:colFirst="0" w:colLast="0"/>
      <w:bookmarkEnd w:id="87"/>
      <w:r w:rsidRPr="00F936FD">
        <w:t>Regulamentos Institucionais. Disponível em: http://www.ifsul.edu.br/projeto-pedagogico-institucional/itemlist/category/51-regulamentos-institucionais</w:t>
      </w:r>
    </w:p>
    <w:p w14:paraId="1D9E179F"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88" w:name="_heading=h.cd0wnh11zqkh" w:colFirst="0" w:colLast="0"/>
      <w:bookmarkEnd w:id="88"/>
      <w:r w:rsidRPr="00F936FD">
        <w:t>Orientações para elaboração de programas de disciplinas - 2010. Orientações para o preenchimento dos formulários de programas de disciplinas. Disponível em: http://www.ifsul.edu.br/regulamentos-institucionais</w:t>
      </w:r>
    </w:p>
    <w:p w14:paraId="54FCFA97"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89" w:name="_heading=h.vo00q39pqt4i" w:colFirst="0" w:colLast="0"/>
      <w:bookmarkEnd w:id="89"/>
      <w:r w:rsidRPr="00F936FD">
        <w:t>Orientação Normativa PROEN nº 01/2010. Orientações gerais para elaboração das ementas dos programas de disciplinas. Disponível em: http://www.ifsul.edu.br/regulamentos-institucionais</w:t>
      </w:r>
    </w:p>
    <w:p w14:paraId="082645CE"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90" w:name="_heading=h.gaoq861r7o18" w:colFirst="0" w:colLast="0"/>
      <w:bookmarkEnd w:id="90"/>
      <w:r w:rsidRPr="00F936FD">
        <w:t>Resolução nº 33/2012. Define os procedimentos para alteração de conteúdos e/ou bibliografias que já tenham sido aprovados pela Câmara de Ensino e que tenham sido cursados em pelo menos um período letivo. Disponível em: http://www.ifsul.edu.br/regulamentos-institucionais</w:t>
      </w:r>
    </w:p>
    <w:p w14:paraId="3F50A63C"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91" w:name="_heading=h.uiv2r81cw1hn" w:colFirst="0" w:colLast="0"/>
      <w:bookmarkEnd w:id="91"/>
      <w:r w:rsidRPr="00F936FD">
        <w:t>Resolução n° 80/2014/IFSul. Trata dos estágios realizados por estudantes do IFSul, regidos pela Lei nº 11.788, de 25 de setembro de 2008. Disponível em: http://www.ifsul.edu.br/regulamentos-institucionais</w:t>
      </w:r>
    </w:p>
    <w:p w14:paraId="140620B2"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92" w:name="_heading=h.wyv4mhicanuc" w:colFirst="0" w:colLast="0"/>
      <w:bookmarkEnd w:id="92"/>
      <w:r w:rsidRPr="00F936FD">
        <w:t>Instrução Normativa PROEN nº 01/2016. Referenciais Curriculares para Projetos Pedagógicos de Cursos Técnicos e de Graduação do IFSul. Disponível em: http://www.ifsul.edu.br/regulamentos-institucionais</w:t>
      </w:r>
    </w:p>
    <w:p w14:paraId="4A20F86C"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93" w:name="_heading=h.j7l1wyka618w" w:colFirst="0" w:colLast="0"/>
      <w:bookmarkEnd w:id="93"/>
      <w:r w:rsidRPr="00F936FD">
        <w:t>Instrução Normativa PROEN nº 02/2016.  Dispõe sobre os procedimentos relativos ao uso de TIC e ao planejamento de componentes curriculares a distância nos cursos técnicos de nível médio e cursos superiores de graduação do IFSul. Disponível em: http://www.ifsul.edu.br/regulamentos-institucionais</w:t>
      </w:r>
    </w:p>
    <w:p w14:paraId="6DE72411"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94" w:name="_heading=h.ecez5ajrqmuh" w:colFirst="0" w:colLast="0"/>
      <w:bookmarkEnd w:id="94"/>
      <w:r w:rsidRPr="00F936FD">
        <w:t>Instrução Normativa PROEN nº 03/2016. Dispõe sobre os procedimentos relativos ao planejamento de estratégias educacionais a serem dispensadas aos estudantes com deficiência. Disponível em: http://www.ifsul.edu.br/regulamentos-institucionais</w:t>
      </w:r>
    </w:p>
    <w:p w14:paraId="575FA266"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95" w:name="_heading=h.rv2ka85h7x2s" w:colFirst="0" w:colLast="0"/>
      <w:bookmarkEnd w:id="95"/>
      <w:r w:rsidRPr="00F936FD">
        <w:t>Instrução Normativa PROEN nº 01/2019. Regulamenta o ingresso de candidatos autodeclarados negros (pretos e pardos) por cotas nos processos seletivos e concursos do IFSul. Disponível em: http://www.ifsul.edu.br/regulamentos-institucionais</w:t>
      </w:r>
    </w:p>
    <w:p w14:paraId="0AE61792"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96" w:name="_heading=h.10abjt8hahqo" w:colFirst="0" w:colLast="0"/>
      <w:bookmarkEnd w:id="96"/>
      <w:r w:rsidRPr="00F936FD">
        <w:lastRenderedPageBreak/>
        <w:t>Resolução nº 51/2016, retificada pela Resolução nº 148/2017 e pela Resolução nº15/2019. Regulamento da Política de Inclusão e Acessibilidade. Disponível em: http://www.ifsul.edu.br/regulamentos-institucionais</w:t>
      </w:r>
    </w:p>
    <w:p w14:paraId="382300D3"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97" w:name="_heading=h.56ohla80y44y" w:colFirst="0" w:colLast="0"/>
      <w:bookmarkEnd w:id="97"/>
      <w:r w:rsidRPr="00F936FD">
        <w:t>Resolução n° 15/2018. Estabelece o Plano Estratégico Institucional de Permanência e Êxito dos Estudantes do IFSul. Disponível em: http://www.ifsul.edu.br/regulamentos-institucionais</w:t>
      </w:r>
    </w:p>
    <w:p w14:paraId="31E36EC0"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98" w:name="_heading=h.jo9ri8yoo2e7" w:colFirst="0" w:colLast="0"/>
      <w:bookmarkEnd w:id="98"/>
      <w:r w:rsidRPr="00F936FD">
        <w:t>Regulamento para Atividades Complementares. Disponível em: http://www.ifsul.edu.br/modelos-de-documentos</w:t>
      </w:r>
    </w:p>
    <w:p w14:paraId="7D1C9C41"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99" w:name="_heading=h.kn90imde39t" w:colFirst="0" w:colLast="0"/>
      <w:bookmarkEnd w:id="99"/>
      <w:r w:rsidRPr="00F936FD">
        <w:t>Regulamento para Estágio. Disponível em: http://www.ifsul.edu.br/modelos-de-documentos</w:t>
      </w:r>
    </w:p>
    <w:p w14:paraId="4DA36804"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100" w:name="_heading=h.skco6x88vu3e" w:colFirst="0" w:colLast="0"/>
      <w:bookmarkEnd w:id="100"/>
      <w:r w:rsidRPr="00F936FD">
        <w:t xml:space="preserve">Regulamento para Trabalho de Conclusão de Curso. Disponível em: </w:t>
      </w:r>
      <w:hyperlink r:id="rId22" w:history="1">
        <w:r w:rsidRPr="00F936FD">
          <w:rPr>
            <w:rStyle w:val="Hyperlink"/>
            <w:sz w:val="24"/>
          </w:rPr>
          <w:t>http://www.ifsul.edu.br/modelos-de-documentos</w:t>
        </w:r>
      </w:hyperlink>
    </w:p>
    <w:p w14:paraId="20BE875C" w14:textId="77777777" w:rsidR="00445172" w:rsidRDefault="00445172">
      <w:pPr>
        <w:pBdr>
          <w:top w:val="nil"/>
          <w:left w:val="nil"/>
          <w:bottom w:val="nil"/>
          <w:right w:val="nil"/>
          <w:between w:val="nil"/>
        </w:pBdr>
        <w:rPr>
          <w:color w:val="171717"/>
        </w:rPr>
      </w:pPr>
    </w:p>
    <w:p w14:paraId="77720E48" w14:textId="1F5F4ADC" w:rsidR="000A7DB6" w:rsidRDefault="00AC5C3D">
      <w:pPr>
        <w:pStyle w:val="Ttulo2"/>
        <w:numPr>
          <w:ilvl w:val="1"/>
          <w:numId w:val="6"/>
        </w:numPr>
      </w:pPr>
      <w:bookmarkStart w:id="101" w:name="_Toc120296243"/>
      <w:r>
        <w:t>Histórico do Curso</w:t>
      </w:r>
      <w:bookmarkEnd w:id="101"/>
    </w:p>
    <w:p w14:paraId="6D9ADFAF" w14:textId="77777777" w:rsidR="000A7DB6" w:rsidRDefault="00AC5C3D">
      <w:pPr>
        <w:pBdr>
          <w:top w:val="nil"/>
          <w:left w:val="nil"/>
          <w:bottom w:val="nil"/>
          <w:right w:val="nil"/>
          <w:between w:val="nil"/>
        </w:pBdr>
        <w:rPr>
          <w:color w:val="171717"/>
        </w:rPr>
      </w:pPr>
      <w:r>
        <w:rPr>
          <w:color w:val="171717"/>
        </w:rPr>
        <w:t>Relato da criação do curso, contextualizando-o com os objetivos do campus de promoção da verticalização do ensino e oferta do ensino superior na região, assim como do processo de construção e consolidação do PPC.</w:t>
      </w:r>
    </w:p>
    <w:p w14:paraId="69841C68" w14:textId="6954D741" w:rsidR="000A7DB6" w:rsidRDefault="00AC5C3D">
      <w:pPr>
        <w:pStyle w:val="Ttulo2"/>
        <w:numPr>
          <w:ilvl w:val="1"/>
          <w:numId w:val="6"/>
        </w:numPr>
      </w:pPr>
      <w:bookmarkStart w:id="102" w:name="_Toc120296244"/>
      <w:r>
        <w:t>Justificativa</w:t>
      </w:r>
      <w:bookmarkEnd w:id="102"/>
    </w:p>
    <w:p w14:paraId="0C42A7E9" w14:textId="77777777" w:rsidR="000A7DB6" w:rsidRDefault="00AC5C3D">
      <w:pPr>
        <w:pBdr>
          <w:top w:val="nil"/>
          <w:left w:val="nil"/>
          <w:bottom w:val="nil"/>
          <w:right w:val="nil"/>
          <w:between w:val="nil"/>
        </w:pBdr>
        <w:rPr>
          <w:color w:val="171717"/>
        </w:rPr>
      </w:pPr>
      <w:r>
        <w:rPr>
          <w:color w:val="171717"/>
        </w:rPr>
        <w:t>Apresentação das evidências contextuais e institucionais que justificam a proposição de Curso na área específica, apresentando dados referentes aos arranjos produtivos locais e suas respectivas demandas, com indicação das fontes oficiais, demonstrando também a aderência do Curso ao perfil de oferta e à vocação educativa da Instituição. Fazer referência ao Plano Nacional de Educação (2014-2024), especialmente no que tange às Metas 12 e 13 que versam sobre a Educação Superior.</w:t>
      </w:r>
    </w:p>
    <w:p w14:paraId="74305F39" w14:textId="0F80CA7D" w:rsidR="000A7DB6" w:rsidRDefault="00AC5C3D">
      <w:pPr>
        <w:pStyle w:val="Ttulo3"/>
        <w:numPr>
          <w:ilvl w:val="2"/>
          <w:numId w:val="6"/>
        </w:numPr>
      </w:pPr>
      <w:bookmarkStart w:id="103" w:name="_Toc120296245"/>
      <w:r>
        <w:t>Número de vagas</w:t>
      </w:r>
      <w:bookmarkEnd w:id="103"/>
    </w:p>
    <w:p w14:paraId="7EC1F5C7" w14:textId="77777777" w:rsidR="000A7DB6" w:rsidRDefault="00AC5C3D">
      <w:pPr>
        <w:pBdr>
          <w:top w:val="nil"/>
          <w:left w:val="nil"/>
          <w:bottom w:val="nil"/>
          <w:right w:val="nil"/>
          <w:between w:val="nil"/>
        </w:pBdr>
        <w:rPr>
          <w:color w:val="171717"/>
        </w:rPr>
      </w:pPr>
      <w:r>
        <w:rPr>
          <w:color w:val="171717"/>
        </w:rPr>
        <w:t>Demonstrar como número de vagas para o curso está fundamentado em estudos periódicos, quantitativos e qualitativos, e em pesquisas com a comunidade acadêmica, que comprovam sua adequação à dimensão do corpo docente (e tutorial, na modalidade a distância) e às condições de infraestrutura física e tecnológica para o ensino, pesquisa e extensão.</w:t>
      </w:r>
    </w:p>
    <w:p w14:paraId="71FEDF08" w14:textId="7F82D560" w:rsidR="000A7DB6" w:rsidRDefault="00AC5C3D">
      <w:pPr>
        <w:pStyle w:val="Ttulo3"/>
        <w:numPr>
          <w:ilvl w:val="2"/>
          <w:numId w:val="6"/>
        </w:numPr>
      </w:pPr>
      <w:bookmarkStart w:id="104" w:name="_Toc120296246"/>
      <w:r>
        <w:lastRenderedPageBreak/>
        <w:t>Requisitos de Acesso</w:t>
      </w:r>
      <w:bookmarkEnd w:id="104"/>
    </w:p>
    <w:p w14:paraId="59BF2CF7" w14:textId="77777777" w:rsidR="000A7DB6" w:rsidRDefault="00AC5C3D">
      <w:pPr>
        <w:pBdr>
          <w:top w:val="nil"/>
          <w:left w:val="nil"/>
          <w:bottom w:val="nil"/>
          <w:right w:val="nil"/>
          <w:between w:val="nil"/>
        </w:pBdr>
        <w:rPr>
          <w:color w:val="000000"/>
        </w:rPr>
      </w:pPr>
      <w:r>
        <w:rPr>
          <w:color w:val="171717"/>
        </w:rPr>
        <w:t xml:space="preserve">As informações sobre a forma de ingresso no curso deverão ser extraídas da Organização Didática do IFSul atualizada e do PDI atualizado, alinhadas à política de inclusão e acessibilidade do IFSul.  </w:t>
      </w:r>
    </w:p>
    <w:p w14:paraId="162CF1B3" w14:textId="2C4FA1FE" w:rsidR="000A7DB6" w:rsidRDefault="00AC5C3D">
      <w:pPr>
        <w:pStyle w:val="Ttulo2"/>
        <w:numPr>
          <w:ilvl w:val="1"/>
          <w:numId w:val="6"/>
        </w:numPr>
      </w:pPr>
      <w:bookmarkStart w:id="105" w:name="_Toc120296247"/>
      <w:r>
        <w:t>Objetivos do Curso</w:t>
      </w:r>
      <w:bookmarkEnd w:id="105"/>
    </w:p>
    <w:p w14:paraId="55411E11" w14:textId="1C4A3421" w:rsidR="000A7DB6" w:rsidRDefault="00AC5C3D">
      <w:pPr>
        <w:pStyle w:val="Ttulo3"/>
        <w:numPr>
          <w:ilvl w:val="2"/>
          <w:numId w:val="6"/>
        </w:numPr>
      </w:pPr>
      <w:bookmarkStart w:id="106" w:name="_Toc120296248"/>
      <w:r>
        <w:t>Objetivo Geral</w:t>
      </w:r>
      <w:bookmarkEnd w:id="106"/>
    </w:p>
    <w:p w14:paraId="3E2B5B4D" w14:textId="77777777" w:rsidR="000A7DB6" w:rsidRDefault="00AC5C3D">
      <w:pPr>
        <w:pBdr>
          <w:top w:val="nil"/>
          <w:left w:val="nil"/>
          <w:bottom w:val="nil"/>
          <w:right w:val="nil"/>
          <w:between w:val="nil"/>
        </w:pBdr>
        <w:rPr>
          <w:color w:val="171717"/>
        </w:rPr>
      </w:pPr>
      <w:r>
        <w:rPr>
          <w:color w:val="171717"/>
        </w:rPr>
        <w:t>Anúncio dos propósitos gerais do projeto de Curso, indicando qual a formação a ser alicerçada ao longo da trajetória curricular, tendo em vista a vocação institucional e o perfil de egresso/a preconizado pelas DCN do Curso Superior de Tecnologia.</w:t>
      </w:r>
    </w:p>
    <w:p w14:paraId="205A6CBF" w14:textId="1FDD73F1" w:rsidR="000A7DB6" w:rsidRDefault="00AC5C3D">
      <w:pPr>
        <w:pStyle w:val="Ttulo3"/>
        <w:numPr>
          <w:ilvl w:val="2"/>
          <w:numId w:val="6"/>
        </w:numPr>
      </w:pPr>
      <w:bookmarkStart w:id="107" w:name="_Toc120296249"/>
      <w:r>
        <w:t>Objetivos Específicos</w:t>
      </w:r>
      <w:bookmarkEnd w:id="107"/>
    </w:p>
    <w:p w14:paraId="69E42A62" w14:textId="77777777" w:rsidR="001B7D5C" w:rsidRDefault="00AC5C3D" w:rsidP="001B7D5C">
      <w:pPr>
        <w:pBdr>
          <w:top w:val="nil"/>
          <w:left w:val="nil"/>
          <w:bottom w:val="nil"/>
          <w:right w:val="nil"/>
          <w:between w:val="nil"/>
        </w:pBdr>
        <w:spacing w:after="0"/>
        <w:ind w:left="-141"/>
      </w:pPr>
      <w:r>
        <w:rPr>
          <w:color w:val="171717"/>
        </w:rPr>
        <w:t>Descrever como os objetivos do curso são implementados, considerando o perfil profissional do/a egresso/a, a estrutura curricular, o contexto educacional, características locais e regionais e novas práticas emergentes no campo do conhecimento relacionado ao curso.</w:t>
      </w:r>
      <w:r w:rsidR="001B7D5C" w:rsidRPr="001B7D5C">
        <w:t xml:space="preserve"> </w:t>
      </w:r>
    </w:p>
    <w:p w14:paraId="57E4CD78" w14:textId="713AD76D" w:rsidR="001B7D5C" w:rsidRDefault="001B7D5C" w:rsidP="001B7D5C">
      <w:pPr>
        <w:pBdr>
          <w:top w:val="nil"/>
          <w:left w:val="nil"/>
          <w:bottom w:val="nil"/>
          <w:right w:val="nil"/>
          <w:between w:val="nil"/>
        </w:pBdr>
        <w:spacing w:after="0"/>
        <w:ind w:left="-141"/>
      </w:pPr>
      <w:r>
        <w:t>Sugestões de escrita para objetivos voltados ao reconhecimento da Extensão e da Pesquisa no processo formativo do estudante:</w:t>
      </w:r>
    </w:p>
    <w:p w14:paraId="0FDADB41" w14:textId="77777777" w:rsidR="001B7D5C" w:rsidRDefault="001B7D5C" w:rsidP="001B7D5C">
      <w:pPr>
        <w:pBdr>
          <w:top w:val="nil"/>
          <w:left w:val="nil"/>
          <w:bottom w:val="nil"/>
          <w:right w:val="nil"/>
          <w:between w:val="nil"/>
        </w:pBdr>
        <w:spacing w:after="0"/>
        <w:ind w:left="-141"/>
      </w:pPr>
    </w:p>
    <w:p w14:paraId="5A19F91F" w14:textId="77777777" w:rsidR="001B7D5C" w:rsidRDefault="001B7D5C" w:rsidP="001B7D5C">
      <w:pPr>
        <w:pStyle w:val="PargrafodaLista"/>
        <w:numPr>
          <w:ilvl w:val="0"/>
          <w:numId w:val="18"/>
        </w:numPr>
        <w:pBdr>
          <w:top w:val="nil"/>
          <w:left w:val="nil"/>
          <w:bottom w:val="nil"/>
          <w:right w:val="nil"/>
          <w:between w:val="nil"/>
        </w:pBdr>
        <w:spacing w:after="0"/>
        <w:ind w:left="284" w:hanging="426"/>
      </w:pPr>
      <w:r w:rsidRPr="00F936FD">
        <w:rPr>
          <w:b/>
          <w:color w:val="000000"/>
        </w:rPr>
        <w:t>Ampliar o processo educativo</w:t>
      </w:r>
      <w:r w:rsidRPr="00F936FD">
        <w:rPr>
          <w:color w:val="000000"/>
        </w:rPr>
        <w:t xml:space="preserve">, no sentido de tornar o egresso apto a utilizar o conhecimento pessoal e acadêmico em atendimento </w:t>
      </w:r>
      <w:r>
        <w:t>às demandas</w:t>
      </w:r>
      <w:r w:rsidRPr="00F936FD">
        <w:rPr>
          <w:color w:val="000000"/>
        </w:rPr>
        <w:t xml:space="preserve"> da comunidade</w:t>
      </w:r>
      <w:r>
        <w:t>;</w:t>
      </w:r>
    </w:p>
    <w:p w14:paraId="3176F00E" w14:textId="77777777" w:rsidR="001B7D5C" w:rsidRDefault="001B7D5C" w:rsidP="001B7D5C">
      <w:pPr>
        <w:pStyle w:val="PargrafodaLista"/>
        <w:numPr>
          <w:ilvl w:val="0"/>
          <w:numId w:val="18"/>
        </w:numPr>
        <w:pBdr>
          <w:top w:val="nil"/>
          <w:left w:val="nil"/>
          <w:bottom w:val="nil"/>
          <w:right w:val="nil"/>
          <w:between w:val="nil"/>
        </w:pBdr>
        <w:spacing w:after="0"/>
        <w:ind w:left="284" w:hanging="426"/>
        <w:rPr>
          <w:color w:val="000000"/>
        </w:rPr>
      </w:pPr>
      <w:r>
        <w:rPr>
          <w:b/>
          <w:color w:val="000000"/>
        </w:rPr>
        <w:t>Desenvolver saberes</w:t>
      </w:r>
      <w:r>
        <w:rPr>
          <w:color w:val="000000"/>
        </w:rPr>
        <w:t xml:space="preserve"> por meio de ações em que articulem ensino, pesquisa e extensão, que tenham como objetivo preparar o estudante para uma realidade em constante evolução tecnológica com impactos no desenvolvimento sócio, político, econômico e cultural;</w:t>
      </w:r>
    </w:p>
    <w:p w14:paraId="3AE4221A" w14:textId="77777777" w:rsidR="001B7D5C" w:rsidRDefault="001B7D5C" w:rsidP="001B7D5C">
      <w:pPr>
        <w:pStyle w:val="PargrafodaLista"/>
        <w:numPr>
          <w:ilvl w:val="0"/>
          <w:numId w:val="18"/>
        </w:numPr>
        <w:pBdr>
          <w:top w:val="nil"/>
          <w:left w:val="nil"/>
          <w:bottom w:val="nil"/>
          <w:right w:val="nil"/>
          <w:between w:val="nil"/>
        </w:pBdr>
        <w:spacing w:after="0"/>
        <w:ind w:left="284" w:hanging="426"/>
        <w:rPr>
          <w:color w:val="000000"/>
        </w:rPr>
      </w:pPr>
      <w:r>
        <w:rPr>
          <w:b/>
          <w:color w:val="000000"/>
        </w:rPr>
        <w:t>Promover a articulação da academia com a comunidade</w:t>
      </w:r>
      <w:r>
        <w:rPr>
          <w:color w:val="000000"/>
        </w:rPr>
        <w:t xml:space="preserve"> e seus segmentos significativos, inclusive órgãos públicos; </w:t>
      </w:r>
    </w:p>
    <w:p w14:paraId="5CFD1131" w14:textId="77777777" w:rsidR="001B7D5C" w:rsidRDefault="001B7D5C" w:rsidP="001B7D5C">
      <w:pPr>
        <w:pStyle w:val="PargrafodaLista"/>
        <w:numPr>
          <w:ilvl w:val="0"/>
          <w:numId w:val="18"/>
        </w:numPr>
        <w:pBdr>
          <w:top w:val="nil"/>
          <w:left w:val="nil"/>
          <w:bottom w:val="nil"/>
          <w:right w:val="nil"/>
          <w:between w:val="nil"/>
        </w:pBdr>
        <w:spacing w:after="0"/>
        <w:ind w:left="284" w:hanging="426"/>
        <w:rPr>
          <w:color w:val="000000"/>
        </w:rPr>
      </w:pPr>
      <w:r>
        <w:rPr>
          <w:b/>
          <w:color w:val="000000"/>
        </w:rPr>
        <w:t>Valorizar e reconhecer saberes</w:t>
      </w:r>
      <w:r>
        <w:rPr>
          <w:color w:val="000000"/>
        </w:rPr>
        <w:t xml:space="preserve"> produzidos fora do âmbito acadêmico.</w:t>
      </w:r>
    </w:p>
    <w:p w14:paraId="73896528" w14:textId="77777777" w:rsidR="001B7D5C" w:rsidRDefault="001B7D5C" w:rsidP="001B7D5C">
      <w:pPr>
        <w:pStyle w:val="PargrafodaLista"/>
        <w:numPr>
          <w:ilvl w:val="0"/>
          <w:numId w:val="18"/>
        </w:numPr>
        <w:pBdr>
          <w:top w:val="nil"/>
          <w:left w:val="nil"/>
          <w:bottom w:val="nil"/>
          <w:right w:val="nil"/>
          <w:between w:val="nil"/>
        </w:pBdr>
        <w:spacing w:after="0"/>
        <w:ind w:left="284" w:hanging="426"/>
        <w:rPr>
          <w:color w:val="000000"/>
        </w:rPr>
      </w:pPr>
      <w:r>
        <w:rPr>
          <w:b/>
          <w:color w:val="000000"/>
        </w:rPr>
        <w:t xml:space="preserve">Efetivar a </w:t>
      </w:r>
      <w:r>
        <w:rPr>
          <w:b/>
          <w:color w:val="000000"/>
          <w:highlight w:val="white"/>
        </w:rPr>
        <w:t>intencionalidade pedagógica</w:t>
      </w:r>
      <w:r>
        <w:rPr>
          <w:b/>
          <w:color w:val="000000"/>
        </w:rPr>
        <w:t xml:space="preserve"> de formação integral</w:t>
      </w:r>
      <w:r>
        <w:rPr>
          <w:color w:val="000000"/>
        </w:rPr>
        <w:t xml:space="preserve"> assumida como missão institucional (PPI, p. 14), por meio de ações extensionistas, definidas pela Política de Ensino, Pesquisa e Extensão e Cultura do IFSul, a serem desenvolvidas em Cursos de Graduação;</w:t>
      </w:r>
    </w:p>
    <w:p w14:paraId="78FA9FFF" w14:textId="77777777" w:rsidR="001B7D5C" w:rsidRPr="00F936FD" w:rsidRDefault="001B7D5C" w:rsidP="001B7D5C">
      <w:pPr>
        <w:pStyle w:val="PargrafodaLista"/>
        <w:numPr>
          <w:ilvl w:val="0"/>
          <w:numId w:val="18"/>
        </w:numPr>
        <w:pBdr>
          <w:top w:val="nil"/>
          <w:left w:val="nil"/>
          <w:bottom w:val="nil"/>
          <w:right w:val="nil"/>
          <w:between w:val="nil"/>
        </w:pBdr>
        <w:spacing w:after="0"/>
        <w:ind w:left="284" w:hanging="426"/>
        <w:rPr>
          <w:color w:val="171717"/>
        </w:rPr>
      </w:pPr>
      <w:r w:rsidRPr="00F936FD">
        <w:rPr>
          <w:b/>
          <w:color w:val="000000"/>
        </w:rPr>
        <w:lastRenderedPageBreak/>
        <w:t>Adotar</w:t>
      </w:r>
      <w:r>
        <w:rPr>
          <w:b/>
          <w:color w:val="162937"/>
          <w:highlight w:val="white"/>
        </w:rPr>
        <w:t xml:space="preserve"> à pesquisa como princípio pedagógico</w:t>
      </w:r>
      <w:r>
        <w:rPr>
          <w:color w:val="162937"/>
          <w:highlight w:val="white"/>
        </w:rPr>
        <w:t xml:space="preserve"> no processo formativo do estudante, de modo a atender um mundo em permanente transformação, integrando saberes cognitivos e socioemocionais, tanto para a produção do conhecimento, da cultura e da tecnologia, quanto para o desenvolvimento do trabalho e da intervenção que promova impacto social.</w:t>
      </w:r>
    </w:p>
    <w:p w14:paraId="5884C10B" w14:textId="53391EE7" w:rsidR="000A7DB6" w:rsidRDefault="00AC5C3D">
      <w:pPr>
        <w:pStyle w:val="Ttulo3"/>
        <w:numPr>
          <w:ilvl w:val="2"/>
          <w:numId w:val="6"/>
        </w:numPr>
      </w:pPr>
      <w:bookmarkStart w:id="108" w:name="_Toc120296250"/>
      <w:r>
        <w:t>Público-alvo</w:t>
      </w:r>
      <w:r w:rsidR="001B7D5C">
        <w:t xml:space="preserve"> e Requisitos de Acesso</w:t>
      </w:r>
      <w:bookmarkEnd w:id="108"/>
    </w:p>
    <w:p w14:paraId="77EE993C" w14:textId="77777777" w:rsidR="000A7DB6" w:rsidRDefault="00AC5C3D">
      <w:pPr>
        <w:pBdr>
          <w:top w:val="nil"/>
          <w:left w:val="nil"/>
          <w:bottom w:val="nil"/>
          <w:right w:val="nil"/>
          <w:between w:val="nil"/>
        </w:pBdr>
        <w:rPr>
          <w:color w:val="171717"/>
        </w:rPr>
      </w:pPr>
      <w:r>
        <w:rPr>
          <w:color w:val="171717"/>
        </w:rPr>
        <w:t xml:space="preserve">As informações sobre </w:t>
      </w:r>
      <w:r>
        <w:t>o público-alvo</w:t>
      </w:r>
      <w:r>
        <w:rPr>
          <w:color w:val="171717"/>
        </w:rPr>
        <w:t xml:space="preserve"> deverão ser extraídas da Organização Didática do IFSul e do PDI atualizados, alinhad</w:t>
      </w:r>
      <w:r w:rsidRPr="00915A8E">
        <w:rPr>
          <w:color w:val="auto"/>
        </w:rPr>
        <w:t>o</w:t>
      </w:r>
      <w:r>
        <w:rPr>
          <w:color w:val="171717"/>
        </w:rPr>
        <w:t xml:space="preserve">s à política de inclusão e acessibilidade do IFSul.  </w:t>
      </w:r>
    </w:p>
    <w:p w14:paraId="177995A0" w14:textId="77777777" w:rsidR="000A7DB6" w:rsidRDefault="000A7DB6">
      <w:pPr>
        <w:pBdr>
          <w:top w:val="nil"/>
          <w:left w:val="nil"/>
          <w:bottom w:val="nil"/>
          <w:right w:val="nil"/>
          <w:between w:val="nil"/>
        </w:pBdr>
        <w:rPr>
          <w:color w:val="000000"/>
        </w:rPr>
      </w:pPr>
    </w:p>
    <w:p w14:paraId="2E6DD44C" w14:textId="105B3A8B" w:rsidR="000A7DB6" w:rsidRDefault="00AC5C3D">
      <w:pPr>
        <w:pStyle w:val="Ttulo2"/>
        <w:numPr>
          <w:ilvl w:val="1"/>
          <w:numId w:val="6"/>
        </w:numPr>
      </w:pPr>
      <w:bookmarkStart w:id="109" w:name="_Toc120296251"/>
      <w:r>
        <w:t>Perfil Profissional do/a Egresso/a e campo de atuação</w:t>
      </w:r>
      <w:bookmarkEnd w:id="109"/>
    </w:p>
    <w:p w14:paraId="467631CA" w14:textId="77777777" w:rsidR="000A7DB6" w:rsidRDefault="00AC5C3D">
      <w:pPr>
        <w:pBdr>
          <w:top w:val="nil"/>
          <w:left w:val="nil"/>
          <w:bottom w:val="nil"/>
          <w:right w:val="nil"/>
          <w:between w:val="nil"/>
        </w:pBdr>
        <w:rPr>
          <w:color w:val="000000"/>
        </w:rPr>
      </w:pPr>
      <w:r>
        <w:rPr>
          <w:color w:val="171717"/>
        </w:rPr>
        <w:t xml:space="preserve">Demonstrar que o perfil profissional do/a egresso/a está de acordo com as DCN (quando houver), expressa as competências a serem desenvolvidas pelo/a discente e as articula com necessidades locais e regionais, sendo ampliado em função de novas demandas apresentadas pelo mundo do trabalho, identificando também o campo de atuação </w:t>
      </w:r>
      <w:r>
        <w:rPr>
          <w:color w:val="000000"/>
        </w:rPr>
        <w:t>e alinhado com a legislação vigente (resoluções e/ou conselhos).</w:t>
      </w:r>
    </w:p>
    <w:p w14:paraId="34C6A79D" w14:textId="77777777" w:rsidR="001B7D5C" w:rsidRDefault="001B7D5C" w:rsidP="001B7D5C">
      <w:pPr>
        <w:pBdr>
          <w:top w:val="nil"/>
          <w:left w:val="nil"/>
          <w:bottom w:val="nil"/>
          <w:right w:val="nil"/>
          <w:between w:val="nil"/>
        </w:pBdr>
        <w:rPr>
          <w:color w:val="000000"/>
        </w:rPr>
      </w:pPr>
      <w:r>
        <w:rPr>
          <w:color w:val="000000"/>
        </w:rPr>
        <w:t>Sugestões de escrita:</w:t>
      </w:r>
    </w:p>
    <w:p w14:paraId="4061DC23" w14:textId="77777777" w:rsidR="00FD1F10" w:rsidRDefault="00FD1F10" w:rsidP="00FD1F10">
      <w:pPr>
        <w:numPr>
          <w:ilvl w:val="0"/>
          <w:numId w:val="13"/>
        </w:numPr>
        <w:tabs>
          <w:tab w:val="left" w:pos="9072"/>
        </w:tabs>
        <w:spacing w:after="0"/>
        <w:rPr>
          <w:color w:val="202124"/>
          <w:highlight w:val="white"/>
        </w:rPr>
      </w:pPr>
      <w:r>
        <w:rPr>
          <w:color w:val="202124"/>
          <w:highlight w:val="white"/>
        </w:rPr>
        <w:t>Competência para aprender e lidar com o inusitado, conviver e se comunicar;</w:t>
      </w:r>
    </w:p>
    <w:p w14:paraId="0547084E" w14:textId="77777777" w:rsidR="00FD1F10" w:rsidRDefault="00FD1F10" w:rsidP="00FD1F10">
      <w:pPr>
        <w:numPr>
          <w:ilvl w:val="0"/>
          <w:numId w:val="13"/>
        </w:numPr>
        <w:tabs>
          <w:tab w:val="left" w:pos="9072"/>
        </w:tabs>
        <w:spacing w:after="0"/>
        <w:rPr>
          <w:color w:val="202124"/>
          <w:highlight w:val="white"/>
        </w:rPr>
      </w:pPr>
      <w:r>
        <w:rPr>
          <w:color w:val="202124"/>
          <w:highlight w:val="white"/>
        </w:rPr>
        <w:t>Capacidade para aprender de forma autônoma e contínua;</w:t>
      </w:r>
    </w:p>
    <w:p w14:paraId="111646CB" w14:textId="77777777" w:rsidR="00FD1F10" w:rsidRDefault="00FD1F10" w:rsidP="00FD1F10">
      <w:pPr>
        <w:numPr>
          <w:ilvl w:val="0"/>
          <w:numId w:val="13"/>
        </w:numPr>
        <w:tabs>
          <w:tab w:val="left" w:pos="9072"/>
        </w:tabs>
        <w:spacing w:after="0"/>
        <w:rPr>
          <w:color w:val="202124"/>
          <w:highlight w:val="white"/>
        </w:rPr>
      </w:pPr>
      <w:r>
        <w:rPr>
          <w:color w:val="202124"/>
          <w:highlight w:val="white"/>
        </w:rPr>
        <w:t>Comprometimento com a melhoria da qualidade de vida;</w:t>
      </w:r>
    </w:p>
    <w:p w14:paraId="1EA6A4E7" w14:textId="77777777" w:rsidR="00FD1F10" w:rsidRDefault="00FD1F10" w:rsidP="00FD1F10">
      <w:pPr>
        <w:numPr>
          <w:ilvl w:val="0"/>
          <w:numId w:val="13"/>
        </w:numPr>
        <w:tabs>
          <w:tab w:val="left" w:pos="9072"/>
        </w:tabs>
        <w:spacing w:after="0"/>
        <w:rPr>
          <w:color w:val="202124"/>
          <w:highlight w:val="white"/>
        </w:rPr>
      </w:pPr>
      <w:r>
        <w:rPr>
          <w:color w:val="202124"/>
          <w:highlight w:val="white"/>
        </w:rPr>
        <w:t>Dotado de conhecimento sobre importância de agir com ética e solidariedade enquanto ser humano, cidadão e profissional;</w:t>
      </w:r>
    </w:p>
    <w:p w14:paraId="7A10EC82" w14:textId="77777777" w:rsidR="00FD1F10" w:rsidRDefault="00FD1F10" w:rsidP="00FD1F10">
      <w:pPr>
        <w:numPr>
          <w:ilvl w:val="0"/>
          <w:numId w:val="13"/>
        </w:numPr>
        <w:tabs>
          <w:tab w:val="left" w:pos="9072"/>
        </w:tabs>
        <w:spacing w:after="0"/>
        <w:rPr>
          <w:color w:val="202124"/>
          <w:highlight w:val="white"/>
        </w:rPr>
      </w:pPr>
      <w:r>
        <w:rPr>
          <w:color w:val="202124"/>
          <w:highlight w:val="white"/>
        </w:rPr>
        <w:t>Apto a gerenciar processos participativos de organização pública e/ ou privada e/ ou incluir-se neles;</w:t>
      </w:r>
    </w:p>
    <w:p w14:paraId="764E3913" w14:textId="77777777" w:rsidR="00FD1F10" w:rsidRDefault="00FD1F10" w:rsidP="00FD1F10">
      <w:pPr>
        <w:numPr>
          <w:ilvl w:val="0"/>
          <w:numId w:val="13"/>
        </w:numPr>
        <w:tabs>
          <w:tab w:val="left" w:pos="9072"/>
        </w:tabs>
        <w:spacing w:after="0"/>
        <w:rPr>
          <w:color w:val="202124"/>
          <w:highlight w:val="white"/>
        </w:rPr>
      </w:pPr>
      <w:r>
        <w:rPr>
          <w:color w:val="202124"/>
          <w:highlight w:val="white"/>
        </w:rPr>
        <w:t>Dotado de conhecimento sobre a importância de agir com maturidade, sensibilidade e equilíbrio ao agir profissionalmente.</w:t>
      </w:r>
    </w:p>
    <w:p w14:paraId="28C5573A" w14:textId="3FF3611B" w:rsidR="00657E04" w:rsidRDefault="00657E04" w:rsidP="00657E04">
      <w:pPr>
        <w:numPr>
          <w:ilvl w:val="0"/>
          <w:numId w:val="13"/>
        </w:numPr>
        <w:pBdr>
          <w:top w:val="nil"/>
          <w:left w:val="nil"/>
          <w:bottom w:val="nil"/>
          <w:right w:val="nil"/>
          <w:between w:val="nil"/>
        </w:pBdr>
        <w:tabs>
          <w:tab w:val="left" w:pos="9072"/>
        </w:tabs>
        <w:spacing w:after="0"/>
        <w:rPr>
          <w:color w:val="202124"/>
          <w:highlight w:val="white"/>
        </w:rPr>
      </w:pPr>
      <w:r>
        <w:rPr>
          <w:color w:val="202124"/>
          <w:highlight w:val="white"/>
        </w:rPr>
        <w:t>Atua com maturidade, sensibilidade e equilíbrio ao agir profissionalmente.</w:t>
      </w:r>
    </w:p>
    <w:p w14:paraId="279C0DAC" w14:textId="77777777" w:rsidR="00657E04" w:rsidRDefault="00657E04" w:rsidP="00657E04">
      <w:pPr>
        <w:tabs>
          <w:tab w:val="left" w:pos="9072"/>
        </w:tabs>
        <w:spacing w:after="0"/>
        <w:ind w:left="720" w:firstLine="0"/>
        <w:rPr>
          <w:color w:val="202124"/>
          <w:highlight w:val="white"/>
        </w:rPr>
      </w:pPr>
    </w:p>
    <w:p w14:paraId="1D2F732A" w14:textId="77777777" w:rsidR="00FD1F10" w:rsidRDefault="00FD1F10">
      <w:pPr>
        <w:pBdr>
          <w:top w:val="nil"/>
          <w:left w:val="nil"/>
          <w:bottom w:val="nil"/>
          <w:right w:val="nil"/>
          <w:between w:val="nil"/>
        </w:pBdr>
        <w:rPr>
          <w:color w:val="171717"/>
        </w:rPr>
      </w:pPr>
    </w:p>
    <w:p w14:paraId="3F60E57B" w14:textId="5D052921" w:rsidR="000A7DB6" w:rsidRDefault="00AC5C3D">
      <w:pPr>
        <w:pStyle w:val="Ttulo2"/>
        <w:numPr>
          <w:ilvl w:val="1"/>
          <w:numId w:val="6"/>
        </w:numPr>
      </w:pPr>
      <w:bookmarkStart w:id="110" w:name="_Toc120296252"/>
      <w:r>
        <w:lastRenderedPageBreak/>
        <w:t>Políticas Institucionais no Âmbito do Curso</w:t>
      </w:r>
      <w:bookmarkEnd w:id="110"/>
    </w:p>
    <w:p w14:paraId="03506406" w14:textId="27662B60" w:rsidR="000A7DB6" w:rsidRDefault="00AC5C3D">
      <w:pPr>
        <w:pStyle w:val="Ttulo3"/>
        <w:numPr>
          <w:ilvl w:val="2"/>
          <w:numId w:val="6"/>
        </w:numPr>
      </w:pPr>
      <w:bookmarkStart w:id="111" w:name="_Toc120296253"/>
      <w:r>
        <w:t>Articulação das Políticas Institucionais de Ensino, Extensão e Pesquisa</w:t>
      </w:r>
      <w:bookmarkEnd w:id="111"/>
    </w:p>
    <w:p w14:paraId="3E19E078" w14:textId="77777777" w:rsidR="000A7DB6" w:rsidRDefault="00AC5C3D">
      <w:pPr>
        <w:pBdr>
          <w:top w:val="nil"/>
          <w:left w:val="nil"/>
          <w:bottom w:val="nil"/>
          <w:right w:val="nil"/>
          <w:between w:val="nil"/>
        </w:pBdr>
        <w:rPr>
          <w:color w:val="171717"/>
        </w:rPr>
      </w:pPr>
      <w:r>
        <w:rPr>
          <w:color w:val="171717"/>
        </w:rPr>
        <w:t>Descrever como as políticas institucionais de ensino, extensão e pesquisa, constantes no PDI, estão implantadas no âmbito do curso e claramente voltadas para a promoção de oportunidades de aprendizagem alinhadas ao perfil do/a egresso/a, adotando-se práticas comprovadamente exitosas ou inovadoras para a sua revisão.</w:t>
      </w:r>
    </w:p>
    <w:p w14:paraId="01C52E79" w14:textId="67FA0F43" w:rsidR="000A7DB6" w:rsidRDefault="00AC5C3D">
      <w:pPr>
        <w:pStyle w:val="Ttulo2"/>
        <w:numPr>
          <w:ilvl w:val="1"/>
          <w:numId w:val="6"/>
        </w:numPr>
      </w:pPr>
      <w:bookmarkStart w:id="112" w:name="_Toc120296254"/>
      <w:r>
        <w:t>Currículo</w:t>
      </w:r>
      <w:bookmarkEnd w:id="112"/>
    </w:p>
    <w:p w14:paraId="6060859D" w14:textId="77777777" w:rsidR="001B7D5C" w:rsidRPr="001B7D5C" w:rsidRDefault="001B7D5C" w:rsidP="001B7D5C">
      <w:pPr>
        <w:pBdr>
          <w:top w:val="nil"/>
          <w:left w:val="nil"/>
          <w:bottom w:val="nil"/>
          <w:right w:val="nil"/>
          <w:between w:val="nil"/>
        </w:pBdr>
        <w:rPr>
          <w:color w:val="171717"/>
        </w:rPr>
      </w:pPr>
      <w:r w:rsidRPr="001B7D5C">
        <w:rPr>
          <w:color w:val="171717"/>
        </w:rPr>
        <w:t>Explicar como o curso compreende o currículo. Abordar os princípios utilizados para a construção do currículo. Caso exista, explicar os eixos norteadores.</w:t>
      </w:r>
    </w:p>
    <w:p w14:paraId="71F2CE6B" w14:textId="77777777" w:rsidR="001B7D5C" w:rsidRPr="001B7D5C" w:rsidRDefault="001B7D5C" w:rsidP="001B7D5C">
      <w:pPr>
        <w:pBdr>
          <w:top w:val="nil"/>
          <w:left w:val="nil"/>
          <w:bottom w:val="nil"/>
          <w:right w:val="nil"/>
          <w:between w:val="nil"/>
        </w:pBdr>
        <w:rPr>
          <w:color w:val="171717"/>
        </w:rPr>
      </w:pPr>
      <w:r w:rsidRPr="001B7D5C">
        <w:rPr>
          <w:color w:val="171717"/>
        </w:rPr>
        <w:t>Texto com indicativos de uma concepção de Currículo que atende as DNC e o perfil institucional; curricularização da extensão e pesquisa, (deixar evidente a intenção formativa de aproximar a produção dos saberes à realidade; o desenvolvimento de habilidades científicas e a sensibilidade às questões sociais) o princípio da flexibilização preconizado na legislação educacional.</w:t>
      </w:r>
    </w:p>
    <w:p w14:paraId="4ECD747E" w14:textId="712B27F0" w:rsidR="000A7DB6" w:rsidRDefault="00AC5C3D">
      <w:pPr>
        <w:pStyle w:val="Ttulo3"/>
        <w:numPr>
          <w:ilvl w:val="2"/>
          <w:numId w:val="6"/>
        </w:numPr>
      </w:pPr>
      <w:bookmarkStart w:id="113" w:name="_Toc120296255"/>
      <w:r>
        <w:t>Estrutura Curricular</w:t>
      </w:r>
      <w:bookmarkEnd w:id="113"/>
    </w:p>
    <w:p w14:paraId="3AFAEF57" w14:textId="77777777" w:rsidR="000A7DB6" w:rsidRDefault="00AC5C3D">
      <w:pPr>
        <w:pBdr>
          <w:top w:val="nil"/>
          <w:left w:val="nil"/>
          <w:bottom w:val="nil"/>
          <w:right w:val="nil"/>
          <w:between w:val="nil"/>
        </w:pBdr>
        <w:rPr>
          <w:color w:val="171717"/>
        </w:rPr>
      </w:pPr>
      <w:r>
        <w:rPr>
          <w:color w:val="171717"/>
        </w:rPr>
        <w:t>Descrever a estrutura curricular, explicando como considera a flexibilidade, a interdisciplinaridade (conforme na última edição do glossário do INSTRUMENTO DE AVALIAÇÃO DE CURSOS DE GRADUAÇÃO e GLOSSÁRIO DOS INSTRUMENTOS DE AVALIAÇÃO EXTERNA), a acessibilidade metodológica (conforme na última edição do glossário do INSTRUMENTO DE AVALIAÇÃO DE CURSOS DE GRADUAÇÃO e GLOSSÁRIO DOS INSTRUMENTOS DE AVALIAÇÃO EXTERNA), a compatibilidade da carga horária total (em horas-relógio), evidencia a articulação da teoria com a prática, a oferta da disciplina de LIBRAS e mecanismos de familiarização com a modalidade a distância (quando for o caso), explicita claramente a articulação entre os componentes curriculares no percurso de formação e apresenta elementos comprovadamente inovadores (conforme na última edição do GLOSSÁRIO DOS INSTRUMENTOS DE AVALIAÇÃO EXTERNA).</w:t>
      </w:r>
    </w:p>
    <w:p w14:paraId="47BCA489" w14:textId="77777777" w:rsidR="000A7DB6" w:rsidRDefault="00AC5C3D">
      <w:pPr>
        <w:pBdr>
          <w:top w:val="nil"/>
          <w:left w:val="nil"/>
          <w:bottom w:val="nil"/>
          <w:right w:val="nil"/>
          <w:between w:val="nil"/>
        </w:pBdr>
        <w:rPr>
          <w:color w:val="171717"/>
        </w:rPr>
      </w:pPr>
      <w:r>
        <w:rPr>
          <w:color w:val="171717"/>
        </w:rPr>
        <w:lastRenderedPageBreak/>
        <w:t>(Alguns exemplos de flexibilidade curricular: atividades complementares, disciplinas eletivas e/ou optativas, programas de extensão, organização do currículo por módulos com terminalidade específica, participação em eventos, atividades de iniciação à pesquisa, estágios não obrigatórios, tutoriais acadêmicas, oferta de componentes curriculares na modalidade EaD ou terminalidades intermediárias.)</w:t>
      </w:r>
    </w:p>
    <w:p w14:paraId="2B0103FF" w14:textId="77777777" w:rsidR="000A7DB6" w:rsidRDefault="00AC5C3D">
      <w:pPr>
        <w:pBdr>
          <w:top w:val="nil"/>
          <w:left w:val="nil"/>
          <w:bottom w:val="nil"/>
          <w:right w:val="nil"/>
          <w:between w:val="nil"/>
        </w:pBdr>
        <w:rPr>
          <w:color w:val="171717"/>
        </w:rPr>
      </w:pPr>
      <w:r>
        <w:rPr>
          <w:color w:val="171717"/>
        </w:rPr>
        <w:t>(Exemplo de acessibilidade metodológica:  adequação da metodologia para a interação com o/a profissional de educação especializada de acordo com a necessidade do/a aluno/a.)</w:t>
      </w:r>
    </w:p>
    <w:p w14:paraId="61031A83" w14:textId="77777777" w:rsidR="000A7DB6" w:rsidRDefault="00AC5C3D">
      <w:pPr>
        <w:pBdr>
          <w:top w:val="nil"/>
          <w:left w:val="nil"/>
          <w:bottom w:val="nil"/>
          <w:right w:val="nil"/>
          <w:between w:val="nil"/>
        </w:pBdr>
        <w:rPr>
          <w:color w:val="171717"/>
        </w:rPr>
      </w:pPr>
      <w:r>
        <w:rPr>
          <w:color w:val="171717"/>
        </w:rPr>
        <w:t>(Alguns exemplos de interdisciplinaridade e transdisciplinaridade: desenvolvimento de atividade envolvendo duas ou mais disciplinas do mesmo semestre, projetos integradores, atividades que envolvem algo desenvolvido em uma determinada disciplina e possui continuidade em uma disciplina de semestre diferente, como TCC1 e TCC2.)</w:t>
      </w:r>
    </w:p>
    <w:p w14:paraId="4F1CFB5D" w14:textId="34E8A886" w:rsidR="000A7DB6" w:rsidRDefault="00AC5C3D">
      <w:pPr>
        <w:pStyle w:val="Ttulo3"/>
        <w:numPr>
          <w:ilvl w:val="2"/>
          <w:numId w:val="6"/>
        </w:numPr>
      </w:pPr>
      <w:bookmarkStart w:id="114" w:name="_Toc120296256"/>
      <w:r>
        <w:t>Fluxos formativos</w:t>
      </w:r>
      <w:bookmarkEnd w:id="114"/>
    </w:p>
    <w:p w14:paraId="25E40E95" w14:textId="77777777" w:rsidR="000A7DB6" w:rsidRDefault="00AC5C3D">
      <w:pPr>
        <w:pBdr>
          <w:top w:val="nil"/>
          <w:left w:val="nil"/>
          <w:bottom w:val="nil"/>
          <w:right w:val="nil"/>
          <w:between w:val="nil"/>
        </w:pBdr>
        <w:rPr>
          <w:color w:val="171717"/>
        </w:rPr>
      </w:pPr>
      <w:r>
        <w:rPr>
          <w:color w:val="171717"/>
        </w:rPr>
        <w:t>Incluir a representação gráfica dos fluxos formativos.</w:t>
      </w:r>
    </w:p>
    <w:p w14:paraId="39101DE8" w14:textId="2307336D" w:rsidR="000A7DB6" w:rsidRDefault="00AC5C3D">
      <w:pPr>
        <w:pStyle w:val="Ttulo3"/>
        <w:numPr>
          <w:ilvl w:val="2"/>
          <w:numId w:val="6"/>
        </w:numPr>
      </w:pPr>
      <w:bookmarkStart w:id="115" w:name="_Toc120296257"/>
      <w:r>
        <w:t>Matriz curricular</w:t>
      </w:r>
      <w:bookmarkEnd w:id="115"/>
    </w:p>
    <w:p w14:paraId="3A581477" w14:textId="77777777" w:rsidR="000A7DB6" w:rsidRDefault="00AC5C3D">
      <w:pPr>
        <w:pBdr>
          <w:top w:val="nil"/>
          <w:left w:val="nil"/>
          <w:bottom w:val="nil"/>
          <w:right w:val="nil"/>
          <w:between w:val="nil"/>
        </w:pBdr>
        <w:rPr>
          <w:color w:val="171717"/>
        </w:rPr>
      </w:pPr>
      <w:r>
        <w:rPr>
          <w:color w:val="171717"/>
        </w:rPr>
        <w:t>Disponível nos Anexos.</w:t>
      </w:r>
    </w:p>
    <w:p w14:paraId="6015E222" w14:textId="52D22B58" w:rsidR="000A7DB6" w:rsidRDefault="00AC5C3D">
      <w:pPr>
        <w:pStyle w:val="Ttulo3"/>
        <w:numPr>
          <w:ilvl w:val="2"/>
          <w:numId w:val="6"/>
        </w:numPr>
      </w:pPr>
      <w:bookmarkStart w:id="116" w:name="_Toc120296258"/>
      <w:r>
        <w:t>Matriz de disciplinas eletivas</w:t>
      </w:r>
      <w:bookmarkEnd w:id="116"/>
    </w:p>
    <w:p w14:paraId="42912870" w14:textId="77777777" w:rsidR="000A7DB6" w:rsidRDefault="00AC5C3D">
      <w:r>
        <w:t>Disponível nos Anexos.</w:t>
      </w:r>
    </w:p>
    <w:p w14:paraId="55C934B7" w14:textId="28BBA0E6" w:rsidR="000A7DB6" w:rsidRDefault="00AC5C3D">
      <w:pPr>
        <w:pStyle w:val="Ttulo3"/>
        <w:numPr>
          <w:ilvl w:val="2"/>
          <w:numId w:val="6"/>
        </w:numPr>
      </w:pPr>
      <w:bookmarkStart w:id="117" w:name="_Toc120296259"/>
      <w:r>
        <w:t>Matriz de disciplinas optativas</w:t>
      </w:r>
      <w:bookmarkEnd w:id="117"/>
    </w:p>
    <w:p w14:paraId="22F83D21" w14:textId="77777777" w:rsidR="000A7DB6" w:rsidRDefault="00AC5C3D">
      <w:r>
        <w:t>Disponível nos Anexos.</w:t>
      </w:r>
    </w:p>
    <w:p w14:paraId="284DDD00" w14:textId="1E19AEC7" w:rsidR="000A7DB6" w:rsidRDefault="00AC5C3D">
      <w:pPr>
        <w:pStyle w:val="Ttulo3"/>
        <w:numPr>
          <w:ilvl w:val="2"/>
          <w:numId w:val="6"/>
        </w:numPr>
      </w:pPr>
      <w:bookmarkStart w:id="118" w:name="_Toc120296260"/>
      <w:r>
        <w:t>Matriz de pré-requisitos (quando for o caso)</w:t>
      </w:r>
      <w:bookmarkEnd w:id="118"/>
    </w:p>
    <w:p w14:paraId="4E2423D0" w14:textId="77777777" w:rsidR="000A7DB6" w:rsidRDefault="00AC5C3D">
      <w:r>
        <w:t>Disponível nos Anexos.</w:t>
      </w:r>
    </w:p>
    <w:p w14:paraId="5B7EC218" w14:textId="4635BE4D" w:rsidR="000A7DB6" w:rsidRDefault="00AC5C3D">
      <w:pPr>
        <w:pStyle w:val="Ttulo3"/>
        <w:numPr>
          <w:ilvl w:val="2"/>
          <w:numId w:val="6"/>
        </w:numPr>
      </w:pPr>
      <w:bookmarkStart w:id="119" w:name="_Toc120296261"/>
      <w:r>
        <w:t>Matriz de co-requisitos (quando for o caso)</w:t>
      </w:r>
      <w:bookmarkEnd w:id="119"/>
    </w:p>
    <w:p w14:paraId="28E90343" w14:textId="77777777" w:rsidR="000A7DB6" w:rsidRDefault="00AC5C3D">
      <w:pPr>
        <w:pBdr>
          <w:top w:val="nil"/>
          <w:left w:val="nil"/>
          <w:bottom w:val="nil"/>
          <w:right w:val="nil"/>
          <w:between w:val="nil"/>
        </w:pBdr>
        <w:rPr>
          <w:color w:val="171717"/>
        </w:rPr>
      </w:pPr>
      <w:r>
        <w:rPr>
          <w:color w:val="171717"/>
        </w:rPr>
        <w:t xml:space="preserve">Listagem das disciplinas que necessitam ser cursadas concomitantemente (Exemplo: Duas disciplinas que precisam ser cursadas de forma simultânea para </w:t>
      </w:r>
      <w:r>
        <w:rPr>
          <w:color w:val="171717"/>
        </w:rPr>
        <w:lastRenderedPageBreak/>
        <w:t xml:space="preserve">ocorrer um projeto integrador </w:t>
      </w:r>
      <w:r>
        <w:rPr>
          <w:color w:val="000000"/>
        </w:rPr>
        <w:t>ou usar o correquisito para suprir determinada demanda por decisão do colegiado).</w:t>
      </w:r>
    </w:p>
    <w:p w14:paraId="0E2EF470" w14:textId="6C9EC96A" w:rsidR="000A7DB6" w:rsidRDefault="00AC5C3D">
      <w:pPr>
        <w:pStyle w:val="Ttulo3"/>
        <w:numPr>
          <w:ilvl w:val="2"/>
          <w:numId w:val="6"/>
        </w:numPr>
      </w:pPr>
      <w:bookmarkStart w:id="120" w:name="_Toc120296262"/>
      <w:r>
        <w:t>Matriz de disciplinas equivalentes</w:t>
      </w:r>
      <w:bookmarkEnd w:id="120"/>
    </w:p>
    <w:p w14:paraId="3A643106" w14:textId="77777777" w:rsidR="000A7DB6" w:rsidRDefault="00AC5C3D">
      <w:pPr>
        <w:pBdr>
          <w:top w:val="nil"/>
          <w:left w:val="nil"/>
          <w:bottom w:val="nil"/>
          <w:right w:val="nil"/>
          <w:between w:val="nil"/>
        </w:pBdr>
        <w:rPr>
          <w:color w:val="171717"/>
        </w:rPr>
      </w:pPr>
      <w:r>
        <w:rPr>
          <w:color w:val="171717"/>
        </w:rPr>
        <w:t xml:space="preserve">Listagem das disciplinas existentes ou previstas em outras grades ou outros Cursos que sejam equivalentes às propostas na matriz atual. Deverá constar este item quando se tratar de mudanças curriculares de Cursos que já estejam em funcionamento ou quando já se vislumbra a possibilidade de o/a estudante mudar de </w:t>
      </w:r>
      <w:r>
        <w:t>curso.</w:t>
      </w:r>
      <w:r>
        <w:rPr>
          <w:color w:val="171717"/>
        </w:rPr>
        <w:t xml:space="preserve"> Casos típicos de alterações curriculares são: a substituição de disciplinas por outras com ementas similares; a divisão ou o agrupamento de disciplinas; a alteração de cargas horárias de disciplinas. Pode-se combinar disciplinas prevendo condições lógicas de combinações entre elas.</w:t>
      </w:r>
    </w:p>
    <w:p w14:paraId="30B97FD5" w14:textId="1D25A697" w:rsidR="000A7DB6" w:rsidRDefault="00AC5C3D">
      <w:pPr>
        <w:pStyle w:val="Ttulo3"/>
        <w:numPr>
          <w:ilvl w:val="2"/>
          <w:numId w:val="6"/>
        </w:numPr>
      </w:pPr>
      <w:bookmarkStart w:id="121" w:name="_Toc120296263"/>
      <w:r>
        <w:t>Matriz de componentes curriculares a distância (se houver)</w:t>
      </w:r>
      <w:bookmarkEnd w:id="121"/>
    </w:p>
    <w:p w14:paraId="5769E140" w14:textId="77777777" w:rsidR="000A7DB6" w:rsidRDefault="00AC5C3D">
      <w:r>
        <w:t>Disponível nos Apêndices.</w:t>
      </w:r>
    </w:p>
    <w:p w14:paraId="13F32A0C" w14:textId="62FD397D" w:rsidR="000A7DB6" w:rsidRDefault="00AC5C3D">
      <w:pPr>
        <w:pStyle w:val="Ttulo3"/>
        <w:numPr>
          <w:ilvl w:val="2"/>
          <w:numId w:val="6"/>
        </w:numPr>
      </w:pPr>
      <w:bookmarkStart w:id="122" w:name="_Toc120296264"/>
      <w:r>
        <w:t>Disciplinas, ementas, conteúdos e bibliografias</w:t>
      </w:r>
      <w:bookmarkEnd w:id="122"/>
    </w:p>
    <w:p w14:paraId="6EAC46A4" w14:textId="264E4791" w:rsidR="00A36455" w:rsidRDefault="00936253" w:rsidP="00936253">
      <w:pPr>
        <w:pStyle w:val="Textocorrido"/>
      </w:pPr>
      <w:r w:rsidRPr="00AC5C3D">
        <w:t>Descrever como os conteúdos curriculares promovem o efetivo desenvolvimento do perfil profissional do/a egresso/a, considerando a atualização da área, a adequação das cargas horárias (em horas-relógio), a adequação da bibliografia</w:t>
      </w:r>
      <w:r w:rsidR="00A36455">
        <w:t xml:space="preserve"> e </w:t>
      </w:r>
      <w:r w:rsidRPr="00AC5C3D">
        <w:t xml:space="preserve">a acessibilidade metodológica (conforme </w:t>
      </w:r>
      <w:r w:rsidR="004D38D3">
        <w:t xml:space="preserve">descrito </w:t>
      </w:r>
      <w:r w:rsidRPr="00AC5C3D">
        <w:t xml:space="preserve">na última edição do glossário do INSTRUMENTO DE AVALIAÇÃO DE CURSOS DE GRADUAÇÃO e GLOSSÁRIO DOS INSTRUMENTOS DE AVALIAÇÃO EXTERNA), </w:t>
      </w:r>
    </w:p>
    <w:p w14:paraId="734B8BD5" w14:textId="77777777" w:rsidR="000E74D3" w:rsidRDefault="000E74D3" w:rsidP="000E74D3">
      <w:pPr>
        <w:pStyle w:val="Textocorrido"/>
      </w:pPr>
      <w:r>
        <w:t>A quantidade de títulos de bibliografia básica e complementar fica a cargo do/a professor/a desde que referendado por relatório de adequação assinado pelo NDE.</w:t>
      </w:r>
    </w:p>
    <w:p w14:paraId="34406ACF" w14:textId="77777777" w:rsidR="000E74D3" w:rsidRDefault="000E74D3" w:rsidP="000E74D3">
      <w:pPr>
        <w:pStyle w:val="Textocorrido"/>
        <w:rPr>
          <w:color w:val="FF0000"/>
        </w:rPr>
      </w:pPr>
      <w:r>
        <w:rPr>
          <w:color w:val="171717"/>
        </w:rPr>
        <w:t>Após, indicar o apêndice com as disciplinas, programas, conteúdos e bibliografias (</w:t>
      </w:r>
      <w:r>
        <w:t xml:space="preserve">consulte </w:t>
      </w:r>
      <w:hyperlink r:id="rId23">
        <w:r>
          <w:t>http://www.ifsul.edu.br/modelos-de-documentos</w:t>
        </w:r>
      </w:hyperlink>
      <w:r>
        <w:t>.)</w:t>
      </w:r>
    </w:p>
    <w:p w14:paraId="4BA54DFF" w14:textId="0B59502A" w:rsidR="00B37256" w:rsidRDefault="00AC5C3D" w:rsidP="00A479B3">
      <w:pPr>
        <w:pStyle w:val="Ttulo4"/>
        <w:numPr>
          <w:ilvl w:val="3"/>
          <w:numId w:val="6"/>
        </w:numPr>
        <w:ind w:left="2127" w:firstLine="0"/>
      </w:pPr>
      <w:bookmarkStart w:id="123" w:name="_Toc120296265"/>
      <w:r>
        <w:t>Educação em Direitos Humanos</w:t>
      </w:r>
      <w:bookmarkEnd w:id="123"/>
      <w:r>
        <w:t xml:space="preserve"> </w:t>
      </w:r>
    </w:p>
    <w:p w14:paraId="75B39C33" w14:textId="4E4D8BD2" w:rsidR="00B37256" w:rsidRPr="00B37256" w:rsidRDefault="00B37256" w:rsidP="00B37256">
      <w:r w:rsidRPr="00936253">
        <w:t xml:space="preserve">Descrever </w:t>
      </w:r>
      <w:r>
        <w:t>como é implementada no âmbito do curso de acordo com Resolução nº 1, de 30 de maio de 2012</w:t>
      </w:r>
      <w:r w:rsidR="006169BB">
        <w:t>.</w:t>
      </w:r>
    </w:p>
    <w:p w14:paraId="3EACD13E" w14:textId="007FC2B2" w:rsidR="00AC5C3D" w:rsidRDefault="00B37256" w:rsidP="00A479B3">
      <w:pPr>
        <w:pStyle w:val="Ttulo4"/>
        <w:numPr>
          <w:ilvl w:val="3"/>
          <w:numId w:val="6"/>
        </w:numPr>
        <w:ind w:left="2127" w:firstLine="0"/>
      </w:pPr>
      <w:bookmarkStart w:id="124" w:name="_Toc120296266"/>
      <w:r>
        <w:lastRenderedPageBreak/>
        <w:t xml:space="preserve">Diretrizes </w:t>
      </w:r>
      <w:r w:rsidR="006169BB">
        <w:t xml:space="preserve">Curriculares Nacionais para a educação </w:t>
      </w:r>
      <w:r w:rsidR="009303A3">
        <w:t>das</w:t>
      </w:r>
      <w:r w:rsidR="00AC5C3D">
        <w:t xml:space="preserve"> </w:t>
      </w:r>
      <w:r w:rsidR="006169BB">
        <w:t>r</w:t>
      </w:r>
      <w:r w:rsidR="00AC5C3D">
        <w:t xml:space="preserve">elações étnico-raciais e </w:t>
      </w:r>
      <w:r w:rsidR="00D25FC4">
        <w:t xml:space="preserve">para </w:t>
      </w:r>
      <w:r w:rsidR="00AC5C3D">
        <w:t>o ensino de história e cultura afro-brasileira, africana e indígena</w:t>
      </w:r>
      <w:bookmarkEnd w:id="124"/>
    </w:p>
    <w:p w14:paraId="06E4005C" w14:textId="6CCF3653" w:rsidR="00AC5C3D" w:rsidRPr="00936253" w:rsidRDefault="006169BB" w:rsidP="00936253">
      <w:pPr>
        <w:pStyle w:val="Textocorrido"/>
      </w:pPr>
      <w:r w:rsidRPr="00936253">
        <w:t xml:space="preserve">Descrever </w:t>
      </w:r>
      <w:r>
        <w:t xml:space="preserve">como é implementada no âmbito do curso de acordo com </w:t>
      </w:r>
      <w:r w:rsidR="00E40F26">
        <w:t>a</w:t>
      </w:r>
      <w:r w:rsidR="00311300">
        <w:t xml:space="preserve">s orientações da </w:t>
      </w:r>
      <w:r w:rsidR="00B344F8" w:rsidRPr="00B344F8">
        <w:t>Resolução N</w:t>
      </w:r>
      <w:r w:rsidR="00B344F8">
        <w:t>º</w:t>
      </w:r>
      <w:r w:rsidR="00B344F8" w:rsidRPr="00B344F8">
        <w:t xml:space="preserve"> 1, de 17 de junho de 2004.</w:t>
      </w:r>
    </w:p>
    <w:p w14:paraId="73EE6BD0" w14:textId="5351FDF2" w:rsidR="00AC5C3D" w:rsidRDefault="00AC5C3D" w:rsidP="00B37256">
      <w:pPr>
        <w:pStyle w:val="Ttulo4"/>
        <w:numPr>
          <w:ilvl w:val="3"/>
          <w:numId w:val="6"/>
        </w:numPr>
        <w:ind w:left="2127" w:firstLine="0"/>
      </w:pPr>
      <w:bookmarkStart w:id="125" w:name="_Toc120296267"/>
      <w:r>
        <w:t>Educação Ambiental</w:t>
      </w:r>
      <w:bookmarkEnd w:id="125"/>
    </w:p>
    <w:p w14:paraId="1CAAF2B7" w14:textId="783C3855" w:rsidR="00AC5C3D" w:rsidRDefault="00AC5C3D" w:rsidP="00936253">
      <w:pPr>
        <w:pStyle w:val="Textocorrido"/>
      </w:pPr>
      <w:r>
        <w:t>Descrever</w:t>
      </w:r>
      <w:r w:rsidR="00E40F26">
        <w:t xml:space="preserve"> como é implementada no</w:t>
      </w:r>
      <w:r w:rsidR="004E7903">
        <w:t xml:space="preserve"> âmbito do </w:t>
      </w:r>
      <w:r w:rsidR="00E40F26">
        <w:t xml:space="preserve">curso de acordo </w:t>
      </w:r>
      <w:r w:rsidR="000E74D3">
        <w:t>com a</w:t>
      </w:r>
      <w:r w:rsidR="00E40F26">
        <w:t xml:space="preserve"> </w:t>
      </w:r>
      <w:r w:rsidR="00E40F26" w:rsidRPr="00AC5C3D">
        <w:t>Lei nº 9.795/1999, regulamentada pelo Decreto Nº 4.281/2002</w:t>
      </w:r>
      <w:r w:rsidR="00E879A9">
        <w:t xml:space="preserve"> e a R</w:t>
      </w:r>
      <w:r w:rsidR="00E879A9" w:rsidRPr="00E879A9">
        <w:t>esolução n</w:t>
      </w:r>
      <w:r w:rsidR="00E879A9">
        <w:t>º</w:t>
      </w:r>
      <w:r w:rsidR="00E879A9" w:rsidRPr="00E879A9">
        <w:t xml:space="preserve"> 2, de 15 de junho de 2012</w:t>
      </w:r>
      <w:r w:rsidR="00E879A9">
        <w:t>.</w:t>
      </w:r>
    </w:p>
    <w:p w14:paraId="3509AD9B" w14:textId="363149D0" w:rsidR="00AC5C3D" w:rsidRDefault="00AC5C3D" w:rsidP="00B37256">
      <w:pPr>
        <w:pStyle w:val="Ttulo4"/>
        <w:numPr>
          <w:ilvl w:val="3"/>
          <w:numId w:val="6"/>
        </w:numPr>
        <w:ind w:left="2127" w:firstLine="0"/>
      </w:pPr>
      <w:bookmarkStart w:id="126" w:name="_Toc120296268"/>
      <w:r>
        <w:t>Prevenção e combate a incêndios e desastres</w:t>
      </w:r>
      <w:bookmarkEnd w:id="126"/>
    </w:p>
    <w:p w14:paraId="2AB787AC" w14:textId="1EE5B40E" w:rsidR="00936253" w:rsidRPr="00936253" w:rsidRDefault="00E879A9" w:rsidP="00936253">
      <w:r>
        <w:t xml:space="preserve">Descrever como é implementada </w:t>
      </w:r>
      <w:r w:rsidR="004E7903">
        <w:t xml:space="preserve">no âmbito do curso </w:t>
      </w:r>
      <w:r>
        <w:t xml:space="preserve">de acordo com </w:t>
      </w:r>
      <w:r w:rsidR="007E328F">
        <w:t>a</w:t>
      </w:r>
      <w:r>
        <w:t xml:space="preserve"> </w:t>
      </w:r>
      <w:r w:rsidR="007E328F" w:rsidRPr="00AC5C3D">
        <w:t>Lei nº 13.425/2017</w:t>
      </w:r>
      <w:r w:rsidR="007E328F">
        <w:t>.</w:t>
      </w:r>
    </w:p>
    <w:p w14:paraId="5DDCA63A" w14:textId="5930C99F" w:rsidR="000A7DB6" w:rsidRDefault="00AC5C3D">
      <w:pPr>
        <w:pStyle w:val="Ttulo3"/>
        <w:numPr>
          <w:ilvl w:val="2"/>
          <w:numId w:val="6"/>
        </w:numPr>
      </w:pPr>
      <w:bookmarkStart w:id="127" w:name="_Toc120296269"/>
      <w:r>
        <w:t>Certificações intermediárias (Quando for o caso)</w:t>
      </w:r>
      <w:bookmarkEnd w:id="127"/>
    </w:p>
    <w:p w14:paraId="74E1E99E" w14:textId="77777777" w:rsidR="000A7DB6" w:rsidRDefault="00AC5C3D">
      <w:pPr>
        <w:pBdr>
          <w:top w:val="nil"/>
          <w:left w:val="nil"/>
          <w:bottom w:val="nil"/>
          <w:right w:val="nil"/>
          <w:between w:val="nil"/>
        </w:pBdr>
        <w:rPr>
          <w:color w:val="171717"/>
        </w:rPr>
      </w:pPr>
      <w:r>
        <w:rPr>
          <w:color w:val="171717"/>
        </w:rPr>
        <w:t>Descrever as condições necessárias para cada certificação intermediária.</w:t>
      </w:r>
    </w:p>
    <w:p w14:paraId="19CC377B" w14:textId="2D14B52A" w:rsidR="000A7DB6" w:rsidRDefault="00AC5C3D">
      <w:pPr>
        <w:pStyle w:val="Ttulo3"/>
        <w:numPr>
          <w:ilvl w:val="2"/>
          <w:numId w:val="6"/>
        </w:numPr>
      </w:pPr>
      <w:bookmarkStart w:id="128" w:name="_Toc120296270"/>
      <w:r>
        <w:t>Critérios para validação de conhecimentos e experiências profissionais anteriores</w:t>
      </w:r>
      <w:bookmarkEnd w:id="128"/>
    </w:p>
    <w:p w14:paraId="4A791E82" w14:textId="77777777" w:rsidR="000A7DB6" w:rsidRDefault="00AC5C3D">
      <w:pPr>
        <w:pBdr>
          <w:top w:val="nil"/>
          <w:left w:val="nil"/>
          <w:bottom w:val="nil"/>
          <w:right w:val="nil"/>
          <w:between w:val="nil"/>
        </w:pBdr>
        <w:rPr>
          <w:color w:val="171717"/>
        </w:rPr>
      </w:pPr>
      <w:r>
        <w:rPr>
          <w:color w:val="171717"/>
        </w:rPr>
        <w:t>As informações sobre os critérios para validação de conhecimentos e experiências profissionais anteriores deverão ser extraídas da Organização Didática do IFSul atualizada.</w:t>
      </w:r>
    </w:p>
    <w:p w14:paraId="042CA7F5" w14:textId="77777777" w:rsidR="001B7D5C" w:rsidRDefault="001B7D5C" w:rsidP="001B7D5C">
      <w:pPr>
        <w:pBdr>
          <w:top w:val="nil"/>
          <w:left w:val="nil"/>
          <w:bottom w:val="nil"/>
          <w:right w:val="nil"/>
          <w:between w:val="nil"/>
        </w:pBdr>
      </w:pPr>
      <w:r>
        <w:t>Sugestão: produzir o texto aproximado do modelo anterior de PPC buscando não fugir muito dos princípios metodológicos e das estratégias contempladas, pois, esse foi produzido seguindo a legislação e OD.</w:t>
      </w:r>
    </w:p>
    <w:p w14:paraId="23943D3E" w14:textId="060D2EA1" w:rsidR="000A7DB6" w:rsidRDefault="00AC5C3D">
      <w:pPr>
        <w:pStyle w:val="Ttulo3"/>
        <w:numPr>
          <w:ilvl w:val="2"/>
          <w:numId w:val="6"/>
        </w:numPr>
      </w:pPr>
      <w:bookmarkStart w:id="129" w:name="_Toc120296271"/>
      <w:r>
        <w:t>Prática profissional</w:t>
      </w:r>
      <w:bookmarkEnd w:id="129"/>
    </w:p>
    <w:p w14:paraId="08FE291A" w14:textId="01994F83" w:rsidR="000A7DB6" w:rsidRDefault="00AC5C3D">
      <w:pPr>
        <w:pStyle w:val="Ttulo4"/>
      </w:pPr>
      <w:bookmarkStart w:id="130" w:name="_heading=h.2dlolyb" w:colFirst="0" w:colLast="0"/>
      <w:bookmarkStart w:id="131" w:name="_Toc120296272"/>
      <w:bookmarkEnd w:id="130"/>
      <w:r>
        <w:t>3.8.13.1 Estágio profissional supervisionado</w:t>
      </w:r>
      <w:bookmarkEnd w:id="131"/>
    </w:p>
    <w:p w14:paraId="197B790E" w14:textId="77777777" w:rsidR="000A7DB6" w:rsidRDefault="00AC5C3D">
      <w:pPr>
        <w:pBdr>
          <w:top w:val="nil"/>
          <w:left w:val="nil"/>
          <w:bottom w:val="nil"/>
          <w:right w:val="nil"/>
          <w:between w:val="nil"/>
        </w:pBdr>
        <w:rPr>
          <w:color w:val="171717"/>
        </w:rPr>
      </w:pPr>
      <w:r>
        <w:rPr>
          <w:color w:val="171717"/>
        </w:rPr>
        <w:t xml:space="preserve">Descrever como o estágio curricular supervisionado está institucionalizado e contempla carga horária adequada, orientação cuja relação orientador/a-aluno/a seja compatível com as atividades, coordenação e supervisão, existência de convênios, estratégias para gestão da integração entre ensino e mundo do trabalho, considerando as competências previstas no perfil do/a egresso/a, e interlocução </w:t>
      </w:r>
      <w:r>
        <w:rPr>
          <w:color w:val="171717"/>
        </w:rPr>
        <w:lastRenderedPageBreak/>
        <w:t>institucionalizada da IES com o(s) ambiente(s) de estágio, gerando insumos para atualização das práticas do estágio.</w:t>
      </w:r>
    </w:p>
    <w:p w14:paraId="30DFC0D0" w14:textId="77777777" w:rsidR="000A7DB6" w:rsidRDefault="00AC5C3D">
      <w:pPr>
        <w:pBdr>
          <w:top w:val="nil"/>
          <w:left w:val="nil"/>
          <w:bottom w:val="nil"/>
          <w:right w:val="nil"/>
          <w:between w:val="nil"/>
        </w:pBdr>
        <w:rPr>
          <w:color w:val="000000"/>
        </w:rPr>
      </w:pPr>
      <w:r>
        <w:rPr>
          <w:color w:val="000000"/>
        </w:rPr>
        <w:t>Havendo regulamento específico, além do institucional, citar no anexo/apêndice.</w:t>
      </w:r>
    </w:p>
    <w:p w14:paraId="12F4C448" w14:textId="2A592232" w:rsidR="000A7DB6" w:rsidRDefault="00AC5C3D">
      <w:pPr>
        <w:pStyle w:val="Ttulo4"/>
      </w:pPr>
      <w:bookmarkStart w:id="132" w:name="_heading=h.sqyw64" w:colFirst="0" w:colLast="0"/>
      <w:bookmarkStart w:id="133" w:name="_Toc120296273"/>
      <w:bookmarkEnd w:id="132"/>
      <w:r>
        <w:t xml:space="preserve">3.8.13.2 </w:t>
      </w:r>
      <w:r w:rsidR="001B7D5C" w:rsidRPr="001B7D5C">
        <w:t>Estágio curricular supervisionado – relação com a rede de escolas da educação básica</w:t>
      </w:r>
      <w:bookmarkEnd w:id="133"/>
    </w:p>
    <w:p w14:paraId="16FCCB3D" w14:textId="7B7F13FF" w:rsidR="001B7D5C" w:rsidRDefault="001B7D5C" w:rsidP="001B7D5C">
      <w:pPr>
        <w:pBdr>
          <w:top w:val="nil"/>
          <w:left w:val="nil"/>
          <w:bottom w:val="nil"/>
          <w:right w:val="nil"/>
          <w:between w:val="nil"/>
        </w:pBdr>
      </w:pPr>
      <w:r>
        <w:t xml:space="preserve">Demonstrar de </w:t>
      </w:r>
      <w:r w:rsidRPr="001B7D5C">
        <w:rPr>
          <w:color w:val="171717"/>
        </w:rPr>
        <w:t>que</w:t>
      </w:r>
      <w:r>
        <w:t xml:space="preserve"> forma o estágio curricular supervisionado está institucionalizado e promove a vivência da realidade escolar de forma integral, a participação em conselhos de classe/reuniões de professores, a relação com a rede de escolas da educação Básica, mantendo-se registro acadêmico, havendo acompanhamento pelo docente da IES (orientador) nas atividades no campo da prática, ao longo do ano letivo, e práticas inovadoras para a gestão da relação entre a IES e a rede de escolas da educação Básica.</w:t>
      </w:r>
    </w:p>
    <w:p w14:paraId="2184F19D" w14:textId="3287A294" w:rsidR="001B7D5C" w:rsidRDefault="001B7D5C" w:rsidP="001B7D5C">
      <w:pPr>
        <w:pStyle w:val="Ttulo4"/>
      </w:pPr>
      <w:bookmarkStart w:id="134" w:name="_Toc120296274"/>
      <w:r>
        <w:t xml:space="preserve">3.8.13.3 </w:t>
      </w:r>
      <w:r w:rsidRPr="001B7D5C">
        <w:t>Estágio curricular supervisionado – relação com a rede de escolas da educação básica</w:t>
      </w:r>
      <w:bookmarkEnd w:id="134"/>
    </w:p>
    <w:p w14:paraId="57DD1F05" w14:textId="77777777" w:rsidR="001B7D5C" w:rsidRDefault="001B7D5C" w:rsidP="001B7D5C">
      <w:pPr>
        <w:pBdr>
          <w:top w:val="nil"/>
          <w:left w:val="nil"/>
          <w:bottom w:val="nil"/>
          <w:right w:val="nil"/>
          <w:between w:val="nil"/>
        </w:pBdr>
        <w:rPr>
          <w:color w:val="000000"/>
        </w:rPr>
      </w:pPr>
      <w:r>
        <w:rPr>
          <w:color w:val="000000"/>
        </w:rPr>
        <w:t>Demonstrar de que forma o estágio curricular supervisionado promove a relação teoria e prática e contempla a articulação entre o currículo do curso e aspectos práticos da educação Básica, o embasamento teórico das atividades planejadas no campo da prática, a participação do licenciando em atividades de planejamento, desenvolvimento e avaliação realizadas pelos docentes da educação Básica, a reflexão teórica acerca de situações vivenciadas pelos licenciandos, a criação e divulgação de produtos que articulam e sistematizam a relação teoria e prática, com atividades comprovadamente exitosas ou inovadoras. (Referir Regulamento de Estágio, Anexo xxx disponível em: http://www.ifsul.edu.br/modelos-de-documentos)</w:t>
      </w:r>
    </w:p>
    <w:p w14:paraId="556BDB3D" w14:textId="372A05F8" w:rsidR="001B7D5C" w:rsidRDefault="001B7D5C" w:rsidP="001B7D5C">
      <w:pPr>
        <w:pStyle w:val="Ttulo4"/>
      </w:pPr>
      <w:bookmarkStart w:id="135" w:name="_Toc120296275"/>
      <w:r>
        <w:t xml:space="preserve">3.8.13.4 </w:t>
      </w:r>
      <w:r w:rsidRPr="001B7D5C">
        <w:t xml:space="preserve">Estágio </w:t>
      </w:r>
      <w:r>
        <w:t>não obrigatório</w:t>
      </w:r>
      <w:bookmarkEnd w:id="135"/>
    </w:p>
    <w:p w14:paraId="48C70093" w14:textId="77777777" w:rsidR="001B7D5C" w:rsidRDefault="001B7D5C" w:rsidP="001B7D5C">
      <w:pPr>
        <w:pBdr>
          <w:top w:val="nil"/>
          <w:left w:val="nil"/>
          <w:bottom w:val="nil"/>
          <w:right w:val="nil"/>
          <w:between w:val="nil"/>
        </w:pBdr>
        <w:rPr>
          <w:color w:val="171717"/>
        </w:rPr>
      </w:pPr>
      <w:r>
        <w:rPr>
          <w:color w:val="171717"/>
        </w:rPr>
        <w:t>As informações sobre os estágios não obrigatórios deverão ser extraídas do PDI, OD e regulamento de estágio atualizados.</w:t>
      </w:r>
    </w:p>
    <w:p w14:paraId="2CB471F8" w14:textId="77777777" w:rsidR="001B7D5C" w:rsidRDefault="001B7D5C" w:rsidP="001B7D5C">
      <w:pPr>
        <w:pBdr>
          <w:top w:val="nil"/>
          <w:left w:val="nil"/>
          <w:bottom w:val="nil"/>
          <w:right w:val="nil"/>
          <w:between w:val="nil"/>
        </w:pBdr>
      </w:pPr>
    </w:p>
    <w:p w14:paraId="42796163" w14:textId="4506054B" w:rsidR="000A7DB6" w:rsidRDefault="00AC5C3D">
      <w:pPr>
        <w:pStyle w:val="Ttulo3"/>
        <w:numPr>
          <w:ilvl w:val="2"/>
          <w:numId w:val="6"/>
        </w:numPr>
      </w:pPr>
      <w:bookmarkStart w:id="136" w:name="_Toc120296276"/>
      <w:r>
        <w:lastRenderedPageBreak/>
        <w:t>Atividades Complementares</w:t>
      </w:r>
      <w:bookmarkEnd w:id="136"/>
    </w:p>
    <w:p w14:paraId="4115A82F" w14:textId="5B540B0C" w:rsidR="001B7D5C" w:rsidRDefault="001B7D5C" w:rsidP="001B7D5C">
      <w:pPr>
        <w:pBdr>
          <w:top w:val="nil"/>
          <w:left w:val="nil"/>
          <w:bottom w:val="nil"/>
          <w:right w:val="nil"/>
          <w:between w:val="nil"/>
        </w:pBdr>
      </w:pPr>
      <w:r>
        <w:t xml:space="preserve">Descrever como as atividades complementares estão institucionalizadas e consideram a </w:t>
      </w:r>
      <w:r w:rsidRPr="001B7D5C">
        <w:rPr>
          <w:color w:val="171717"/>
        </w:rPr>
        <w:t>carga</w:t>
      </w:r>
      <w:r>
        <w:t xml:space="preserve"> horária, a diversidade de atividades e de formas de aproveitamento, a aderência à formação geral e específica do discente, constante no PPC, e a existência de mecanismos comprovadamente exitosos (ver glossário: ações comprovadamente exitosas) ou inovadores na sua regulação, gestão e aproveitamento. </w:t>
      </w:r>
      <w:r>
        <w:rPr>
          <w:color w:val="000000"/>
        </w:rPr>
        <w:t>(Referir Regulamento das Atividades Complementares, Anexo xxx, disponível em: http://www.ifsul.edu.br/modelos-de-documentos)</w:t>
      </w:r>
    </w:p>
    <w:p w14:paraId="3A894A41" w14:textId="4E325E30" w:rsidR="000A7DB6" w:rsidRDefault="00AC5C3D">
      <w:pPr>
        <w:pStyle w:val="Ttulo3"/>
        <w:numPr>
          <w:ilvl w:val="2"/>
          <w:numId w:val="6"/>
        </w:numPr>
      </w:pPr>
      <w:bookmarkStart w:id="137" w:name="_Toc120296277"/>
      <w:r>
        <w:t>Trabalho de Conclusão de Curso</w:t>
      </w:r>
      <w:bookmarkEnd w:id="137"/>
    </w:p>
    <w:p w14:paraId="13AD559D" w14:textId="77777777" w:rsidR="001B7D5C" w:rsidRDefault="001B7D5C" w:rsidP="001B7D5C">
      <w:pPr>
        <w:pBdr>
          <w:top w:val="nil"/>
          <w:left w:val="nil"/>
          <w:bottom w:val="nil"/>
          <w:right w:val="nil"/>
          <w:between w:val="nil"/>
        </w:pBdr>
        <w:rPr>
          <w:color w:val="000000"/>
        </w:rPr>
      </w:pPr>
      <w:r w:rsidRPr="001B7D5C">
        <w:rPr>
          <w:color w:val="171717"/>
        </w:rPr>
        <w:t>Descrever</w:t>
      </w:r>
      <w:r>
        <w:t xml:space="preserve"> como o Trabalho de Conclusão de Curso está institucionalizado e considera carga horária, formas de apresentação, orientação e coordenação, a divulgação de manuais atualizados de apoio à produção dos trabalhos e a disponibilização dos TCC em repositórios institucionais próprios, acessíveis pela internet. </w:t>
      </w:r>
      <w:r>
        <w:rPr>
          <w:color w:val="000000"/>
        </w:rPr>
        <w:t>(Referir Regulamento TCC, Anexo xxx, disponível em: http://www.ifsul.edu.br/modelos-de-documentos)</w:t>
      </w:r>
    </w:p>
    <w:p w14:paraId="5269BCFD" w14:textId="1FF4042A" w:rsidR="000A7DB6" w:rsidRDefault="00AC5C3D">
      <w:pPr>
        <w:pStyle w:val="Ttulo3"/>
        <w:numPr>
          <w:ilvl w:val="2"/>
          <w:numId w:val="6"/>
        </w:numPr>
      </w:pPr>
      <w:bookmarkStart w:id="138" w:name="_Toc120296278"/>
      <w:r>
        <w:t>Metodologia</w:t>
      </w:r>
      <w:bookmarkEnd w:id="138"/>
    </w:p>
    <w:p w14:paraId="77331D13" w14:textId="39FD41FD" w:rsidR="001B7D5C" w:rsidRDefault="001B7D5C" w:rsidP="001B7D5C">
      <w:pPr>
        <w:pBdr>
          <w:top w:val="nil"/>
          <w:left w:val="nil"/>
          <w:bottom w:val="nil"/>
          <w:right w:val="nil"/>
          <w:between w:val="nil"/>
        </w:pBdr>
      </w:pPr>
      <w:r>
        <w:t xml:space="preserve">Explicar </w:t>
      </w:r>
      <w:r w:rsidRPr="00A01A90">
        <w:t>como</w:t>
      </w:r>
      <w:r>
        <w:t xml:space="preserve"> a metodologia (de acordo com as DCN, quando houver e em consonância com os princípios metodológicos institucionais, dispostos no PPI e na Instrução Normativa PROEN nº 01/2016) atende ao desenvolvimento de conteúdos, às estratégias de aprendizagem, ao contínuo acompanhamento das atividades, à acessibilidade metodológica e à autonomia do discente, coaduna-se com práticas pedagógicas que estimulam a ação discente em uma relação teoria-prática, e é claramente inovadora e embasada em recursos que proporcionam aprendizagens</w:t>
      </w:r>
      <w:r w:rsidR="00385536">
        <w:t xml:space="preserve"> diferenciadas dentro da área (c</w:t>
      </w:r>
      <w:r>
        <w:t>aso sejam necessários exemplos ou esclarecimentos referentes aos itens solicitados, entre em contato com a Coordenadoria de Graduação do IFSul).</w:t>
      </w:r>
    </w:p>
    <w:p w14:paraId="7EEF5A9C" w14:textId="77777777" w:rsidR="001B7D5C" w:rsidRDefault="001B7D5C" w:rsidP="001B7D5C">
      <w:pPr>
        <w:pBdr>
          <w:top w:val="nil"/>
          <w:left w:val="nil"/>
          <w:bottom w:val="nil"/>
          <w:right w:val="nil"/>
          <w:between w:val="nil"/>
        </w:pBdr>
      </w:pPr>
      <w:r>
        <w:t>Em atendimento ao PPI institucional contemplar no texto: A indissociabilidade entre ensino–pesquisa–extensão, enquanto eixo de formação.</w:t>
      </w:r>
    </w:p>
    <w:p w14:paraId="3F74047D" w14:textId="77777777" w:rsidR="001B7D5C" w:rsidRPr="00906C3D" w:rsidRDefault="001B7D5C" w:rsidP="001B7D5C">
      <w:pPr>
        <w:pBdr>
          <w:top w:val="nil"/>
          <w:left w:val="nil"/>
          <w:bottom w:val="nil"/>
          <w:right w:val="nil"/>
          <w:between w:val="nil"/>
        </w:pBdr>
      </w:pPr>
      <w:r w:rsidRPr="00906C3D">
        <w:t>Sugere-se contemplar texto conforme modelo da Instrução Normativa 01/2016-IFSul.</w:t>
      </w:r>
    </w:p>
    <w:p w14:paraId="60DD05F3" w14:textId="77777777" w:rsidR="001B7D5C" w:rsidRPr="00906C3D" w:rsidRDefault="001B7D5C" w:rsidP="001B7D5C">
      <w:pPr>
        <w:pBdr>
          <w:top w:val="nil"/>
          <w:left w:val="nil"/>
          <w:bottom w:val="nil"/>
          <w:right w:val="nil"/>
          <w:between w:val="nil"/>
        </w:pBdr>
      </w:pPr>
      <w:r w:rsidRPr="00906C3D">
        <w:lastRenderedPageBreak/>
        <w:t>Na parte que deverão ser descritas as particularidades do curso, sugere-se colocar:</w:t>
      </w:r>
    </w:p>
    <w:p w14:paraId="1A3A339D" w14:textId="77777777" w:rsidR="001B7D5C" w:rsidRPr="003F2469" w:rsidRDefault="001B7D5C" w:rsidP="001B7D5C">
      <w:pPr>
        <w:pBdr>
          <w:top w:val="nil"/>
          <w:left w:val="nil"/>
          <w:bottom w:val="nil"/>
          <w:right w:val="nil"/>
          <w:between w:val="nil"/>
        </w:pBdr>
      </w:pPr>
      <w:r w:rsidRPr="003F2469">
        <w:t xml:space="preserve">Para tanto, ganham destaque estratégias educacionais que privilegiam a indissociabilidade entre ensino–pesquisa–extensão, enquanto eixo de formação, visa a formação do egresso com bases sólidas, tanto na dimensão humana, científica, quanto na profissional. </w:t>
      </w:r>
    </w:p>
    <w:p w14:paraId="45DADCEF" w14:textId="77777777" w:rsidR="001B7D5C" w:rsidRPr="003F2469" w:rsidRDefault="001B7D5C" w:rsidP="001B7D5C">
      <w:pPr>
        <w:pBdr>
          <w:top w:val="nil"/>
          <w:left w:val="nil"/>
          <w:bottom w:val="nil"/>
          <w:right w:val="nil"/>
          <w:between w:val="nil"/>
        </w:pBdr>
      </w:pPr>
      <w:r w:rsidRPr="003F2469">
        <w:t>Entende-se que os saberes não se limitam aos saberes acadêmicos, mas se constituem em um sistema de sentidos construído afetiva e emocionalmente nas experiências de vida. Desta forma, propiciar vivências e experiências significativas do estudante, possibilita a construção de um saber alicerçado na realidade e, a partir dos conhecimentos produzidos e acumulados, refletir sobre as grandes questões da atualidade e assim, ser capaz de se comprometer com a transformação da realidade sócio-economica, cultural e ambiental.</w:t>
      </w:r>
    </w:p>
    <w:p w14:paraId="785AA0ED" w14:textId="0CEB47AD" w:rsidR="001B7D5C" w:rsidRPr="003F2469" w:rsidRDefault="001B7D5C" w:rsidP="001B7D5C">
      <w:pPr>
        <w:pBdr>
          <w:top w:val="nil"/>
          <w:left w:val="nil"/>
          <w:bottom w:val="nil"/>
          <w:right w:val="nil"/>
          <w:between w:val="nil"/>
        </w:pBdr>
      </w:pPr>
      <w:r w:rsidRPr="003F2469">
        <w:t>O Curso Superior de</w:t>
      </w:r>
      <w:r>
        <w:t>____________</w:t>
      </w:r>
      <w:r w:rsidRPr="003F2469">
        <w:t xml:space="preserve"> implementa ações de Ensino, Pesquisa e Extensão da seguinte forma: (descrever brevemente a estratégia de implementação do ensino pesquisa e extensão evidenciando os componentes curriculares específicos e componentes curriculares não específicos de extensão e pesquisa</w:t>
      </w:r>
      <w:r>
        <w:t>).</w:t>
      </w:r>
    </w:p>
    <w:p w14:paraId="74B50571" w14:textId="77777777" w:rsidR="001B7D5C" w:rsidRDefault="001B7D5C" w:rsidP="001B7D5C">
      <w:pPr>
        <w:pBdr>
          <w:top w:val="nil"/>
          <w:left w:val="nil"/>
          <w:bottom w:val="nil"/>
          <w:right w:val="nil"/>
          <w:between w:val="nil"/>
        </w:pBdr>
      </w:pPr>
      <w:r>
        <w:t>Visando contribuir com a reversão dos índices de desempenho escolar ainda insatisfatórios dos estudantes do ensino fundamental e médio no país, contemplar no texto: O comprometimento com a inclusão social e com a qualificação da educação básica por meio da formação de professores com domínio de múltiplos saberes.</w:t>
      </w:r>
    </w:p>
    <w:p w14:paraId="5F9EC892" w14:textId="10148DC0" w:rsidR="001B7D5C" w:rsidRDefault="001B7D5C" w:rsidP="001B7D5C">
      <w:pPr>
        <w:pBdr>
          <w:top w:val="nil"/>
          <w:left w:val="nil"/>
          <w:bottom w:val="nil"/>
          <w:right w:val="nil"/>
          <w:between w:val="nil"/>
        </w:pBdr>
      </w:pPr>
      <w:r>
        <w:t xml:space="preserve">Dados referenciados no maior estudo sobre educação do mundo, o Programa Internacional de Avaliação de Estudantes (Pisa): </w:t>
      </w:r>
      <w:hyperlink r:id="rId24" w:history="1">
        <w:r w:rsidR="001410AE" w:rsidRPr="001156D0">
          <w:rPr>
            <w:rStyle w:val="Hyperlink"/>
            <w:sz w:val="24"/>
          </w:rPr>
          <w:t>http://portal.mec.gov.br/ultimas-noticias/211-218175739/83191-pisa-2018-revela-baixo-desempenho-escolar-em-leitura-matematica-e-ciencias-no-brasil</w:t>
        </w:r>
      </w:hyperlink>
    </w:p>
    <w:p w14:paraId="01531EE3" w14:textId="77777777" w:rsidR="001410AE" w:rsidRDefault="001410AE" w:rsidP="001410AE">
      <w:pPr>
        <w:tabs>
          <w:tab w:val="left" w:pos="9072"/>
        </w:tabs>
        <w:spacing w:after="0"/>
        <w:rPr>
          <w:color w:val="auto"/>
        </w:rPr>
      </w:pPr>
      <w:r w:rsidRPr="005C00BF">
        <w:rPr>
          <w:color w:val="FF0000"/>
        </w:rPr>
        <w:t>Contemplar na metodologia, o texto aprovado na Resolução CE/PROEN/IFSUL nº39, de 06 de Junho de 2023</w:t>
      </w:r>
      <w:r>
        <w:rPr>
          <w:color w:val="auto"/>
        </w:rPr>
        <w:t xml:space="preserve">. </w:t>
      </w:r>
    </w:p>
    <w:p w14:paraId="6CD4A2CF" w14:textId="77777777" w:rsidR="001410AE" w:rsidRDefault="001410AE" w:rsidP="001410AE">
      <w:pPr>
        <w:tabs>
          <w:tab w:val="left" w:pos="9072"/>
        </w:tabs>
        <w:spacing w:after="0"/>
        <w:rPr>
          <w:color w:val="auto"/>
        </w:rPr>
      </w:pPr>
      <w:r>
        <w:t>“Acessibilidade curricular e adaptações razoáveis para estudantes com necessidades educacionais específicas ”:</w:t>
      </w:r>
    </w:p>
    <w:p w14:paraId="3476CFD2" w14:textId="77777777" w:rsidR="001410AE" w:rsidRDefault="001410AE" w:rsidP="001410AE">
      <w:pPr>
        <w:tabs>
          <w:tab w:val="left" w:pos="9072"/>
        </w:tabs>
        <w:spacing w:after="0"/>
        <w:rPr>
          <w:color w:val="auto"/>
        </w:rPr>
      </w:pPr>
      <w:r>
        <w:rPr>
          <w:color w:val="auto"/>
        </w:rPr>
        <w:t xml:space="preserve">-Abordagem inclusiva que considera o conceito ampliado de acessibilidade, alinhada à legislação e aos documentos institucionais vigentes; </w:t>
      </w:r>
    </w:p>
    <w:p w14:paraId="4D0F6A9A" w14:textId="77777777" w:rsidR="001410AE" w:rsidRDefault="001410AE" w:rsidP="001410AE">
      <w:pPr>
        <w:tabs>
          <w:tab w:val="left" w:pos="9072"/>
        </w:tabs>
        <w:spacing w:after="0"/>
        <w:rPr>
          <w:color w:val="auto"/>
        </w:rPr>
      </w:pPr>
      <w:r>
        <w:rPr>
          <w:color w:val="auto"/>
        </w:rPr>
        <w:lastRenderedPageBreak/>
        <w:t>-</w:t>
      </w:r>
      <w:r w:rsidRPr="005C00BF">
        <w:rPr>
          <w:color w:val="auto"/>
        </w:rPr>
        <w:t xml:space="preserve">Utilização da Instrução Normativa nº 3 de 2016, que dispõe sobre esses procedimentos a serem dispensados aos estudantes com deficiência, tendo em vista os princípios estabelecidos na Política de Inclusão e Acessibilidade do IFSul. </w:t>
      </w:r>
    </w:p>
    <w:p w14:paraId="63798271" w14:textId="77777777" w:rsidR="001410AE" w:rsidRPr="009443C7" w:rsidRDefault="001410AE" w:rsidP="001410AE">
      <w:pPr>
        <w:tabs>
          <w:tab w:val="left" w:pos="9072"/>
        </w:tabs>
        <w:spacing w:after="0"/>
        <w:rPr>
          <w:color w:val="auto"/>
        </w:rPr>
      </w:pPr>
      <w:r>
        <w:rPr>
          <w:color w:val="auto"/>
        </w:rPr>
        <w:t>-</w:t>
      </w:r>
      <w:r w:rsidRPr="005C00BF">
        <w:rPr>
          <w:color w:val="auto"/>
        </w:rPr>
        <w:t>Necessidade de acompanhamento e realização de Plano Educacional Individualizado (PEI) para estudantes com necessidades educacionais específicas, garantindo adequações no planejamento, acompanhamento e avaliação proporcionando o máximo desenvolvimento possível de seus talentos e habilidades físicas, sensoriais, intelectuais e sociais, segundo suas características, interesses e necessidades de aprendizagem, conforme prevê a Lei Brasileira de Inclusão.</w:t>
      </w:r>
    </w:p>
    <w:p w14:paraId="734C41C7" w14:textId="478E037D" w:rsidR="00FD1F10" w:rsidRDefault="00FD1F10" w:rsidP="001410AE">
      <w:pPr>
        <w:pBdr>
          <w:top w:val="nil"/>
          <w:left w:val="nil"/>
          <w:bottom w:val="nil"/>
          <w:right w:val="nil"/>
          <w:between w:val="nil"/>
        </w:pBdr>
        <w:tabs>
          <w:tab w:val="left" w:pos="5430"/>
        </w:tabs>
        <w:ind w:firstLine="0"/>
        <w:rPr>
          <w:color w:val="171717"/>
        </w:rPr>
      </w:pPr>
    </w:p>
    <w:p w14:paraId="0CE75B3D" w14:textId="0F047D97" w:rsidR="000A7DB6" w:rsidRDefault="00AC5C3D">
      <w:pPr>
        <w:pStyle w:val="Ttulo2"/>
        <w:numPr>
          <w:ilvl w:val="1"/>
          <w:numId w:val="6"/>
        </w:numPr>
      </w:pPr>
      <w:bookmarkStart w:id="139" w:name="_Toc120296279"/>
      <w:r>
        <w:t>Política de formação integral do/a estudante</w:t>
      </w:r>
      <w:bookmarkEnd w:id="139"/>
    </w:p>
    <w:p w14:paraId="22A3E4D7" w14:textId="77777777" w:rsidR="000A7DB6" w:rsidRDefault="00AC5C3D">
      <w:pPr>
        <w:pBdr>
          <w:top w:val="nil"/>
          <w:left w:val="nil"/>
          <w:bottom w:val="nil"/>
          <w:right w:val="nil"/>
          <w:between w:val="nil"/>
        </w:pBdr>
        <w:rPr>
          <w:color w:val="171717"/>
        </w:rPr>
      </w:pPr>
      <w:bookmarkStart w:id="140" w:name="_heading=h.1664s55" w:colFirst="0" w:colLast="0"/>
      <w:bookmarkEnd w:id="140"/>
      <w:r>
        <w:rPr>
          <w:color w:val="171717"/>
        </w:rPr>
        <w:t>Especificar como o curso implementa, na sua organização curricular, de acordo com as diretrizes institucionais, uma formação ampla e diversificada, abordando temas como ética; raciocínio lógico; redação de documentos técnicos; atenção a normas técnicas e de segurança; capacidade de trabalhar em equipes, com iniciativa, criatividade e sociabilidade; estímulo à capacidade de trabalho de forma autônoma e empreendedora; integração com o mundo de trabalho.</w:t>
      </w:r>
    </w:p>
    <w:p w14:paraId="44E407BD" w14:textId="77777777" w:rsidR="001B7D5C" w:rsidRDefault="001B7D5C" w:rsidP="001B7D5C">
      <w:pPr>
        <w:pBdr>
          <w:top w:val="nil"/>
          <w:left w:val="nil"/>
          <w:bottom w:val="nil"/>
          <w:right w:val="nil"/>
          <w:between w:val="nil"/>
        </w:pBdr>
      </w:pPr>
      <w:r>
        <w:t xml:space="preserve">Contemplar no texto: </w:t>
      </w:r>
    </w:p>
    <w:p w14:paraId="7B09C210" w14:textId="77777777" w:rsidR="001B7D5C" w:rsidRDefault="001B7D5C" w:rsidP="001B7D5C">
      <w:pPr>
        <w:numPr>
          <w:ilvl w:val="0"/>
          <w:numId w:val="19"/>
        </w:numPr>
        <w:pBdr>
          <w:top w:val="nil"/>
          <w:left w:val="nil"/>
          <w:bottom w:val="nil"/>
          <w:right w:val="nil"/>
          <w:between w:val="nil"/>
        </w:pBdr>
        <w:spacing w:after="0"/>
      </w:pPr>
      <w:bookmarkStart w:id="141" w:name="_heading=h.ru2gmebynk1d" w:colFirst="0" w:colLast="0"/>
      <w:bookmarkEnd w:id="141"/>
      <w:r>
        <w:t>Articula ações de Ensino, Pesquisa e Extensão para fins formativos dos estudantes;</w:t>
      </w:r>
    </w:p>
    <w:p w14:paraId="4066C8F0" w14:textId="77777777" w:rsidR="001B7D5C" w:rsidRDefault="001B7D5C" w:rsidP="001B7D5C">
      <w:pPr>
        <w:numPr>
          <w:ilvl w:val="0"/>
          <w:numId w:val="19"/>
        </w:numPr>
        <w:pBdr>
          <w:top w:val="nil"/>
          <w:left w:val="nil"/>
          <w:bottom w:val="nil"/>
          <w:right w:val="nil"/>
          <w:between w:val="nil"/>
        </w:pBdr>
        <w:spacing w:after="0"/>
      </w:pPr>
      <w:bookmarkStart w:id="142" w:name="_heading=h.prazopnwz98z" w:colFirst="0" w:colLast="0"/>
      <w:bookmarkEnd w:id="142"/>
      <w:r>
        <w:t>Comprometimento com a transformação concreta da realidade natural ou social;</w:t>
      </w:r>
    </w:p>
    <w:p w14:paraId="42377308" w14:textId="77777777" w:rsidR="001B7D5C" w:rsidRDefault="001B7D5C" w:rsidP="001B7D5C">
      <w:pPr>
        <w:numPr>
          <w:ilvl w:val="0"/>
          <w:numId w:val="19"/>
        </w:numPr>
        <w:pBdr>
          <w:top w:val="nil"/>
          <w:left w:val="nil"/>
          <w:bottom w:val="nil"/>
          <w:right w:val="nil"/>
          <w:between w:val="nil"/>
        </w:pBdr>
        <w:spacing w:after="0"/>
      </w:pPr>
      <w:bookmarkStart w:id="143" w:name="_heading=h.d62jx6u7gk70" w:colFirst="0" w:colLast="0"/>
      <w:bookmarkEnd w:id="143"/>
      <w:r>
        <w:t>O respeito e valorização da diversidade;</w:t>
      </w:r>
    </w:p>
    <w:p w14:paraId="6444DD8F" w14:textId="77777777" w:rsidR="001B7D5C" w:rsidRDefault="001B7D5C" w:rsidP="001B7D5C">
      <w:pPr>
        <w:numPr>
          <w:ilvl w:val="0"/>
          <w:numId w:val="19"/>
        </w:numPr>
        <w:pBdr>
          <w:top w:val="nil"/>
          <w:left w:val="nil"/>
          <w:bottom w:val="nil"/>
          <w:right w:val="nil"/>
          <w:between w:val="nil"/>
        </w:pBdr>
      </w:pPr>
      <w:bookmarkStart w:id="144" w:name="_heading=h.3phcp8iqx74c" w:colFirst="0" w:colLast="0"/>
      <w:bookmarkEnd w:id="144"/>
      <w:r>
        <w:t>O reconhecimento da importância de contribuir para uma sociedade sustentável.</w:t>
      </w:r>
    </w:p>
    <w:p w14:paraId="580C3988" w14:textId="77777777" w:rsidR="001B7D5C" w:rsidRDefault="001B7D5C" w:rsidP="001B7D5C">
      <w:pPr>
        <w:shd w:val="clear" w:color="auto" w:fill="FFFFFF"/>
        <w:spacing w:after="0"/>
      </w:pPr>
      <w:r>
        <w:t xml:space="preserve">O Curso Superior de ____________ se orienta na perspectiva formativa integral do estudante, trata-se de uma compreensão de que o conhecimento não se dá de forma fragmentada e, sim, no entrelaçamento entre as diferentes ciências. </w:t>
      </w:r>
    </w:p>
    <w:p w14:paraId="0F18D10E" w14:textId="77777777" w:rsidR="001B7D5C" w:rsidRDefault="001B7D5C" w:rsidP="001B7D5C">
      <w:pPr>
        <w:shd w:val="clear" w:color="auto" w:fill="FFFFFF"/>
        <w:spacing w:after="0"/>
      </w:pPr>
      <w:r>
        <w:t xml:space="preserve">Neste sentido, articula ações de Ensino, Pesquisa e Extensão com a intencionalidade da formação de profissionais capazes de exercerem com </w:t>
      </w:r>
      <w:r>
        <w:lastRenderedPageBreak/>
        <w:t xml:space="preserve">competência sua condição de cidadão construtor de saberes significativos para si e para a sociedade. </w:t>
      </w:r>
    </w:p>
    <w:p w14:paraId="6807FC88" w14:textId="4618B4FE" w:rsidR="001B7D5C" w:rsidRDefault="001B7D5C" w:rsidP="001B7D5C">
      <w:pPr>
        <w:shd w:val="clear" w:color="auto" w:fill="FFFFFF"/>
        <w:spacing w:after="0"/>
      </w:pPr>
      <w:r>
        <w:t xml:space="preserve">Frente esta compreensão, a matriz curricular do curso assume uma postura multidisciplinar, interdisciplinar e transdisciplinar, sustentada em metodologias dialógicas, críticas e contextualizadas, possibilitando que os elementos constitutivos da formação integral do aluno sejam partes integrantes de todas as disciplinas e demais intervenções educativas, de forma direta ou transversal. </w:t>
      </w:r>
    </w:p>
    <w:p w14:paraId="156FDD5A" w14:textId="77777777" w:rsidR="001B7D5C" w:rsidRDefault="001B7D5C" w:rsidP="001B7D5C">
      <w:pPr>
        <w:shd w:val="clear" w:color="auto" w:fill="FFFFFF"/>
        <w:spacing w:after="0"/>
      </w:pPr>
      <w:r>
        <w:t xml:space="preserve">Os princípios da formação integral do aluno incluem: </w:t>
      </w:r>
    </w:p>
    <w:p w14:paraId="7F8B8767" w14:textId="77777777" w:rsidR="001B7D5C" w:rsidRDefault="001B7D5C" w:rsidP="001B7D5C">
      <w:pPr>
        <w:pStyle w:val="PargrafodaLista"/>
        <w:numPr>
          <w:ilvl w:val="0"/>
          <w:numId w:val="20"/>
        </w:numPr>
        <w:shd w:val="clear" w:color="auto" w:fill="FFFFFF"/>
        <w:spacing w:after="0"/>
      </w:pPr>
      <w:r>
        <w:t xml:space="preserve">a valorização de princípios éticos, políticos e culturais em preparação para o exercício da cidadania; </w:t>
      </w:r>
    </w:p>
    <w:p w14:paraId="26D68616" w14:textId="77777777" w:rsidR="001B7D5C" w:rsidRDefault="001B7D5C" w:rsidP="001B7D5C">
      <w:pPr>
        <w:pStyle w:val="PargrafodaLista"/>
        <w:numPr>
          <w:ilvl w:val="0"/>
          <w:numId w:val="20"/>
        </w:numPr>
        <w:shd w:val="clear" w:color="auto" w:fill="FFFFFF"/>
        <w:spacing w:after="0"/>
      </w:pPr>
      <w:r>
        <w:t>o raciocínio lógico e de habilidades e competências técnicas e humanísticas para o exercício profissional no mundo do trabalho;</w:t>
      </w:r>
    </w:p>
    <w:p w14:paraId="0EE2C3A6" w14:textId="77777777" w:rsidR="001B7D5C" w:rsidRDefault="001B7D5C" w:rsidP="001B7D5C">
      <w:pPr>
        <w:pStyle w:val="PargrafodaLista"/>
        <w:numPr>
          <w:ilvl w:val="0"/>
          <w:numId w:val="20"/>
        </w:numPr>
        <w:shd w:val="clear" w:color="auto" w:fill="FFFFFF"/>
        <w:spacing w:after="0"/>
      </w:pPr>
      <w:r>
        <w:t>a preparação para trabalhar em equipe, com iniciativa, criatividade e inteligência emocional;</w:t>
      </w:r>
    </w:p>
    <w:p w14:paraId="2C787FFD" w14:textId="77777777" w:rsidR="001B7D5C" w:rsidRDefault="001B7D5C" w:rsidP="001B7D5C">
      <w:pPr>
        <w:pStyle w:val="PargrafodaLista"/>
        <w:numPr>
          <w:ilvl w:val="0"/>
          <w:numId w:val="20"/>
        </w:numPr>
        <w:shd w:val="clear" w:color="auto" w:fill="FFFFFF"/>
        <w:spacing w:after="0"/>
      </w:pPr>
      <w:r>
        <w:t>a capacidade de trabalhar de forma autônoma e empreendedora;</w:t>
      </w:r>
    </w:p>
    <w:p w14:paraId="25D2C7BB" w14:textId="77777777" w:rsidR="001B7D5C" w:rsidRDefault="001B7D5C" w:rsidP="001B7D5C">
      <w:pPr>
        <w:pStyle w:val="PargrafodaLista"/>
        <w:numPr>
          <w:ilvl w:val="0"/>
          <w:numId w:val="20"/>
        </w:numPr>
        <w:shd w:val="clear" w:color="auto" w:fill="FFFFFF"/>
        <w:spacing w:after="0"/>
      </w:pPr>
      <w:r>
        <w:t xml:space="preserve">a consciência da importância do comprometimento com a transformação concreta da realidade natural ou social. </w:t>
      </w:r>
    </w:p>
    <w:p w14:paraId="22451AF7" w14:textId="77777777" w:rsidR="001B7D5C" w:rsidRDefault="001B7D5C" w:rsidP="001B7D5C">
      <w:pPr>
        <w:pStyle w:val="PargrafodaLista"/>
        <w:numPr>
          <w:ilvl w:val="0"/>
          <w:numId w:val="20"/>
        </w:numPr>
        <w:shd w:val="clear" w:color="auto" w:fill="FFFFFF"/>
        <w:spacing w:after="0"/>
      </w:pPr>
      <w:r>
        <w:t xml:space="preserve">O respeito e valorização da diversidade;  </w:t>
      </w:r>
    </w:p>
    <w:p w14:paraId="50283AE3" w14:textId="77777777" w:rsidR="001B7D5C" w:rsidRDefault="001B7D5C" w:rsidP="001B7D5C">
      <w:pPr>
        <w:pStyle w:val="PargrafodaLista"/>
        <w:numPr>
          <w:ilvl w:val="0"/>
          <w:numId w:val="20"/>
        </w:numPr>
        <w:shd w:val="clear" w:color="auto" w:fill="FFFFFF"/>
        <w:spacing w:after="0"/>
      </w:pPr>
      <w:r>
        <w:t xml:space="preserve">o reconhecimento da importância de contribuir  para  uma sociedade sustentável;  </w:t>
      </w:r>
    </w:p>
    <w:p w14:paraId="32680968" w14:textId="77777777" w:rsidR="001B7D5C" w:rsidRDefault="001B7D5C" w:rsidP="001B7D5C">
      <w:pPr>
        <w:pStyle w:val="PargrafodaLista"/>
        <w:numPr>
          <w:ilvl w:val="0"/>
          <w:numId w:val="20"/>
        </w:numPr>
        <w:shd w:val="clear" w:color="auto" w:fill="FFFFFF"/>
        <w:spacing w:after="0"/>
      </w:pPr>
      <w:r>
        <w:t xml:space="preserve"> a atenção a normas técnicas e de segurança no ambiente do trabalho.</w:t>
      </w:r>
    </w:p>
    <w:p w14:paraId="5C3DA6AF" w14:textId="77777777" w:rsidR="001B7D5C" w:rsidRDefault="001B7D5C" w:rsidP="001B7D5C">
      <w:pPr>
        <w:pStyle w:val="PargrafodaLista"/>
        <w:shd w:val="clear" w:color="auto" w:fill="FFFFFF"/>
        <w:spacing w:after="0"/>
        <w:ind w:left="1068" w:firstLine="0"/>
      </w:pPr>
    </w:p>
    <w:p w14:paraId="4430617D" w14:textId="1BE6539C" w:rsidR="001B7D5C" w:rsidRDefault="001B7D5C" w:rsidP="001B7D5C">
      <w:pPr>
        <w:shd w:val="clear" w:color="auto" w:fill="FFFFFF"/>
        <w:spacing w:after="0"/>
      </w:pPr>
      <w:r>
        <w:t xml:space="preserve">Com base nesses pressupostos, busca-se aprimorar a formação dos estudantes de modo a contribuir na transformação sociocultural, ambiental, política, econômica e tecnológica. </w:t>
      </w:r>
    </w:p>
    <w:p w14:paraId="0BAED6CE" w14:textId="77777777" w:rsidR="001B7D5C" w:rsidRDefault="001B7D5C" w:rsidP="001B7D5C">
      <w:pPr>
        <w:shd w:val="clear" w:color="auto" w:fill="FFFFFF"/>
        <w:spacing w:after="0"/>
      </w:pPr>
    </w:p>
    <w:p w14:paraId="5A41D13A" w14:textId="742470A9" w:rsidR="001B7D5C" w:rsidRPr="001B7D5C" w:rsidRDefault="001B7D5C" w:rsidP="001B7D5C">
      <w:pPr>
        <w:pStyle w:val="Ttulo2"/>
        <w:numPr>
          <w:ilvl w:val="1"/>
          <w:numId w:val="6"/>
        </w:numPr>
      </w:pPr>
      <w:bookmarkStart w:id="145" w:name="_Toc120296280"/>
      <w:r>
        <w:t xml:space="preserve">Políticas </w:t>
      </w:r>
      <w:r w:rsidRPr="001B7D5C">
        <w:t>de inclusão e acessibilidade do estudante</w:t>
      </w:r>
      <w:bookmarkEnd w:id="145"/>
    </w:p>
    <w:p w14:paraId="18A6503F" w14:textId="12185892" w:rsidR="00286AC5" w:rsidRPr="00286AC5" w:rsidRDefault="00286AC5" w:rsidP="00286AC5">
      <w:pPr>
        <w:shd w:val="clear" w:color="auto" w:fill="FFFFFF"/>
        <w:spacing w:after="0"/>
      </w:pPr>
      <w:r w:rsidRPr="00286AC5">
        <w:t>Entende-se como educação inclusiva a garantia de acesso, permanência, participação e aprendizagem do estudante na instituição de ensino, implicando, desta forma, no respeito às diferenças individuais, especificamente, das pessoas com deficiência, diferenças étnicas, de gênero, culturais, socioeconômicas, entre outras. </w:t>
      </w:r>
    </w:p>
    <w:p w14:paraId="3F614F1D" w14:textId="77777777" w:rsidR="00286AC5" w:rsidRPr="00286AC5" w:rsidRDefault="00286AC5" w:rsidP="00286AC5">
      <w:pPr>
        <w:shd w:val="clear" w:color="auto" w:fill="FFFFFF"/>
        <w:spacing w:after="0"/>
      </w:pPr>
      <w:r w:rsidRPr="00286AC5">
        <w:lastRenderedPageBreak/>
        <w:t>A Política de Inclusão e Acessibilidade do IFSul, amparada na Resolução nº 51/2016, contempla ações inclusivas voltadas às especificidades dos seguintes grupos sociais: </w:t>
      </w:r>
    </w:p>
    <w:p w14:paraId="1324D74A" w14:textId="77777777" w:rsidR="00286AC5" w:rsidRPr="00286AC5" w:rsidRDefault="00286AC5" w:rsidP="00286AC5">
      <w:pPr>
        <w:shd w:val="clear" w:color="auto" w:fill="FFFFFF"/>
        <w:spacing w:after="0"/>
      </w:pPr>
      <w:r w:rsidRPr="00286AC5">
        <w:t>I - Necessidades Educacionais Específicas - entendidas como necessidades que se originam em função de deficiências, de altas habilidades/superdotação, transtornos globais de desenvolvimento e/ou transtorno do espectro autista, transtornos neurológicos e outros transtornos de aprendizagem, sendo o Núcleo de Apoio às Necessidades Específicas – NAPNE, o articulador dessas ações, juntamente com Equipe pedagógica (pedagogo área, Supervisão e orientação, professor de Atendimento Educacional Especializado (educador especial), coordenadoria do Curso e equipe multidisciplinar (psicólogo, assistente social, enfermagem, médico ou área da saúde e outros profissionais que estejam envolvidos no acompanhamento do estudante). </w:t>
      </w:r>
    </w:p>
    <w:p w14:paraId="0763FDDD" w14:textId="77777777" w:rsidR="00286AC5" w:rsidRPr="00286AC5" w:rsidRDefault="00286AC5" w:rsidP="00286AC5">
      <w:pPr>
        <w:shd w:val="clear" w:color="auto" w:fill="FFFFFF"/>
        <w:spacing w:after="0"/>
      </w:pPr>
      <w:r w:rsidRPr="00286AC5">
        <w:t>II – Gênero e diversidade sexual: promoção dos direitos da mulher e de todo um elenco que compõe o universo da diversidade sexual para a eliminação das discriminações que as atingem, bem como à sua plena integração social, política, econômica e cultural, contemplando em ações transversais, tendo como articulador destas ações o Núcleo de Gênero e Diversidade Sexual – NUGEDS. </w:t>
      </w:r>
    </w:p>
    <w:p w14:paraId="220EC1CE" w14:textId="77777777" w:rsidR="00286AC5" w:rsidRPr="00286AC5" w:rsidRDefault="00286AC5" w:rsidP="00286AC5">
      <w:pPr>
        <w:shd w:val="clear" w:color="auto" w:fill="FFFFFF"/>
        <w:spacing w:after="0"/>
      </w:pPr>
      <w:r w:rsidRPr="00286AC5">
        <w:t>III – Diversidade étnico-racial: voltada aos estudos e ações sobre as questões étnico-raciais em apoio ao ensino, pesquisa e extensão, em especial para a área do ensino sobre África, Cultura Negra e História, Literatura e Artes do Negro no Brasil, pautado na Lei nº 10.639/2003, e das questões Indígenas, na Lei nº 11.645/2008, que normatiza a inclusão das temáticas nas diferentes áreas de conhecimento e nas ações pedagógicas. Tendo como articulador dessas ações o Núcleo de Educação Afro-brasileira e Indígena – NEABI. </w:t>
      </w:r>
    </w:p>
    <w:p w14:paraId="2B2DD05B" w14:textId="77777777" w:rsidR="00286AC5" w:rsidRPr="00286AC5" w:rsidRDefault="00286AC5" w:rsidP="00286AC5">
      <w:pPr>
        <w:shd w:val="clear" w:color="auto" w:fill="FFFFFF"/>
        <w:spacing w:after="0"/>
      </w:pPr>
      <w:r w:rsidRPr="00286AC5">
        <w:t xml:space="preserve">Para a efetivação da Educação Especial na perspectiva da Educação Inclusiva, o Curso considera todo o regramento jurídico acerca dos direitos das pessoas com deficiência, instituído na Lei de Diretrizes e Bases – LDB 9394/1996; na Política de Educação Especial na Perspectiva da Educação Inclusiva/2008; no Decreto nº 5.296/2004, que estabelece normas gerais e critérios básicos para a promoção da acessibilidade das pessoas com Deficiência ou com mobilidade reduzida; na Resolução CNE/CEB nº 2/2001 que Institui as Diretrizes Nacionais para a Educação Especial na Educação Básica; no Decreto nº 5.626/2005, dispondo sobre a Língua </w:t>
      </w:r>
      <w:r w:rsidRPr="00286AC5">
        <w:lastRenderedPageBreak/>
        <w:t>Brasileira de Sinais – LIBRAS; no Decreto nº 7.611/2011 que versa sobre a Educação Especial e o Atendimento Educacional Especializado; na Resolução nº 4/2010 que define as Diretrizes Curriculares Nacionais Gerais para a Educação Básica; na Lei nº 12.764/2012 que Institui a Política Nacional de Proteção dos Direitos da Pessoa com Transtorno do Espectro Autista; no parecer 02/2013 que trata da Terminalidade Específica, no parecer CNE/CEB nº 5 de 2019, que trata da Certificação Diferenciada e na Lei nº 13.146/ 2015 que institui a Lei Brasileira de Inclusão da Pessoa com Deficiência. </w:t>
      </w:r>
    </w:p>
    <w:p w14:paraId="179F08B4" w14:textId="77777777" w:rsidR="00286AC5" w:rsidRPr="00286AC5" w:rsidRDefault="00286AC5" w:rsidP="00286AC5">
      <w:pPr>
        <w:shd w:val="clear" w:color="auto" w:fill="FFFFFF"/>
        <w:spacing w:after="0"/>
      </w:pPr>
      <w:r w:rsidRPr="00286AC5">
        <w:t>A partir das referidas referências legais apresentadas, o Curso assegura currículos, métodos e técnicas, recursos educativos e organização específicos, para atender as necessidades individuais dos estudantes. </w:t>
      </w:r>
    </w:p>
    <w:p w14:paraId="39297537" w14:textId="4B0A9428" w:rsidR="001B7D5C" w:rsidRPr="00286AC5" w:rsidRDefault="00286AC5" w:rsidP="00286AC5">
      <w:pPr>
        <w:shd w:val="clear" w:color="auto" w:fill="FFFFFF"/>
        <w:spacing w:after="0"/>
      </w:pPr>
      <w:r w:rsidRPr="00286AC5">
        <w:t>Prevê a garantia de acesso, permanência, participação e aprendizagem, por meio de oferta de serviços e de recursos de acessibilidade curricular que eliminem as barreiras e promovam a inclusão plena, considerando o significado prático e instrumental dos conteúdos básicos, dos objetivos, das metodologias de ensino e recursos didáticos diferenciados, dos processos de avaliação compreensiva, da Certificação Diferenciada e /ou Terminalidade Específica, adequados ao desenvolvimento dos alunos e em consonância com este projeto pedagógico de curso (PPC), respeitada a frequência obrigatória. Garantindo o pleno acesso ao currículo em condições de igualdade, favorecendo ampliação e diversificação dos tempos e dos espaços curriculares por meio da criatividade e inovação dos profissionais de educação e uma matriz curricular compreendida como propulsora de movimento, dinamismo curricular e educacional.</w:t>
      </w:r>
      <w:bookmarkStart w:id="146" w:name="_GoBack"/>
      <w:bookmarkEnd w:id="146"/>
    </w:p>
    <w:p w14:paraId="048ECFFF" w14:textId="2AB0DE5F" w:rsidR="000A7DB6" w:rsidRDefault="00AC5C3D">
      <w:pPr>
        <w:pStyle w:val="Ttulo2"/>
        <w:numPr>
          <w:ilvl w:val="1"/>
          <w:numId w:val="6"/>
        </w:numPr>
      </w:pPr>
      <w:bookmarkStart w:id="147" w:name="_Toc120296281"/>
      <w:r>
        <w:t>Políticas de apoio ao/a estudante</w:t>
      </w:r>
      <w:bookmarkEnd w:id="147"/>
    </w:p>
    <w:p w14:paraId="75CE0C7A" w14:textId="77777777" w:rsidR="000A7DB6" w:rsidRDefault="00AC5C3D">
      <w:pPr>
        <w:pBdr>
          <w:top w:val="nil"/>
          <w:left w:val="nil"/>
          <w:bottom w:val="nil"/>
          <w:right w:val="nil"/>
          <w:between w:val="nil"/>
        </w:pBdr>
        <w:rPr>
          <w:color w:val="171717"/>
        </w:rPr>
      </w:pPr>
      <w:bookmarkStart w:id="148" w:name="_heading=h.25b2l0r" w:colFirst="0" w:colLast="0"/>
      <w:bookmarkEnd w:id="148"/>
      <w:r>
        <w:rPr>
          <w:color w:val="171717"/>
        </w:rPr>
        <w:t>Demonstrar como o apoio ao/a discente contempla as ações de acolhimento, permanência e êxito, acessibilidade metodológica e instrumental, monitoria, nivelamento, intermediação e acompanhamento de estágios não obrigatórios remunerados, apoio psicopedagógico, participação em centros acadêmicos, empresa júnior ou intercâmbios nacionais e internacionais (mobilidade acadêmica) e promove outras ações comprovadamente exitosas ou inovadoras.</w:t>
      </w:r>
    </w:p>
    <w:p w14:paraId="0E4FF438" w14:textId="77777777" w:rsidR="001B7D5C" w:rsidRDefault="00AC5C3D" w:rsidP="001B7D5C">
      <w:pPr>
        <w:pBdr>
          <w:top w:val="nil"/>
          <w:left w:val="nil"/>
          <w:bottom w:val="nil"/>
          <w:right w:val="nil"/>
          <w:between w:val="nil"/>
        </w:pBdr>
        <w:rPr>
          <w:color w:val="000000"/>
        </w:rPr>
      </w:pPr>
      <w:r>
        <w:rPr>
          <w:color w:val="171717"/>
        </w:rPr>
        <w:t xml:space="preserve">(Exemplos de outras ações comprovadamente exitosas ou inovadoras: atendimento à saúde e qualidade de vida do/a estudante (Assistência Estudantil), </w:t>
      </w:r>
      <w:r>
        <w:rPr>
          <w:color w:val="171717"/>
        </w:rPr>
        <w:lastRenderedPageBreak/>
        <w:t xml:space="preserve">como atendimento médico, psicológico, nutricional, </w:t>
      </w:r>
      <w:r>
        <w:rPr>
          <w:color w:val="000000"/>
        </w:rPr>
        <w:t>núcleos</w:t>
      </w:r>
      <w:r w:rsidR="00FD1F10">
        <w:rPr>
          <w:color w:val="000000"/>
        </w:rPr>
        <w:t xml:space="preserve"> de ações afirmativas e outros).</w:t>
      </w:r>
      <w:r w:rsidR="001B7D5C" w:rsidRPr="001B7D5C">
        <w:rPr>
          <w:color w:val="000000"/>
        </w:rPr>
        <w:t xml:space="preserve"> </w:t>
      </w:r>
    </w:p>
    <w:p w14:paraId="48DED23B" w14:textId="2C58C988" w:rsidR="001B7D5C" w:rsidRDefault="001B7D5C" w:rsidP="001B7D5C">
      <w:pPr>
        <w:pBdr>
          <w:top w:val="nil"/>
          <w:left w:val="nil"/>
          <w:bottom w:val="nil"/>
          <w:right w:val="nil"/>
          <w:between w:val="nil"/>
        </w:pBdr>
        <w:rPr>
          <w:color w:val="000000"/>
        </w:rPr>
      </w:pPr>
      <w:r>
        <w:rPr>
          <w:color w:val="000000"/>
        </w:rPr>
        <w:t xml:space="preserve">Referir o Regulamento da Política de Inclusão e Acessibilidade - retificado Resolução nº 51/2016, Resolução nº 148/2017 e </w:t>
      </w:r>
      <w:r>
        <w:rPr>
          <w:color w:val="000000"/>
          <w:sz w:val="22"/>
          <w:szCs w:val="22"/>
        </w:rPr>
        <w:t>Resolução nº15/2019</w:t>
      </w:r>
      <w:r>
        <w:rPr>
          <w:color w:val="000000"/>
        </w:rPr>
        <w:t xml:space="preserve"> e a Instrução Normativa PROEN nº 03/2016 (Dispõe sobre os procedimentos relativos ao planejamento de estratégias educacionais a serem dispensadas aos estudantes com deficiência).</w:t>
      </w:r>
    </w:p>
    <w:p w14:paraId="27531A41" w14:textId="77777777" w:rsidR="00FD1F10" w:rsidRDefault="00FD1F10" w:rsidP="00FD1F10">
      <w:pPr>
        <w:shd w:val="clear" w:color="auto" w:fill="FFFFFF"/>
        <w:spacing w:after="0"/>
      </w:pPr>
    </w:p>
    <w:p w14:paraId="28BAFDEB" w14:textId="6369DD4F" w:rsidR="000A7DB6" w:rsidRDefault="00AC5C3D">
      <w:pPr>
        <w:pStyle w:val="Ttulo2"/>
        <w:numPr>
          <w:ilvl w:val="1"/>
          <w:numId w:val="6"/>
        </w:numPr>
      </w:pPr>
      <w:bookmarkStart w:id="149" w:name="_Toc120296282"/>
      <w:r>
        <w:t>Formas de implementação das políticas de ensino, extensão pesquisa</w:t>
      </w:r>
      <w:bookmarkEnd w:id="149"/>
    </w:p>
    <w:p w14:paraId="54029D66" w14:textId="77777777" w:rsidR="00657E04" w:rsidRDefault="00AC5C3D" w:rsidP="00657E04">
      <w:pPr>
        <w:spacing w:before="240" w:after="0"/>
        <w:ind w:firstLine="720"/>
      </w:pPr>
      <w:r>
        <w:rPr>
          <w:color w:val="171717"/>
        </w:rPr>
        <w:t>Relacionar como as políticas de ensino, extensão e pesquisa constantes no PDI, estão implementadas no âmbito do curso e voltadas para a promoção de oportunidades de aprendizagem alinhadas ao perfil do/a egresso/a, adotando-se práticas comprovadamente exitosas ou inovadoras para a sua revisão.</w:t>
      </w:r>
      <w:r w:rsidR="00657E04" w:rsidRPr="00657E04">
        <w:t xml:space="preserve"> </w:t>
      </w:r>
    </w:p>
    <w:p w14:paraId="18756DF4" w14:textId="035D375D" w:rsidR="00657E04" w:rsidRDefault="00657E04" w:rsidP="00657E04">
      <w:pPr>
        <w:spacing w:before="240" w:after="0"/>
        <w:ind w:firstLine="720"/>
      </w:pPr>
      <w:r>
        <w:t>O Curso Superior de xxxxx, em conformidade com as bases legais da Graduação e DCN, com o Projeto Pedagógico Institucional e Política Institucional de Extensão e Pesquisa (Resolução Consup nº 188/2022) prevê experiências de aprendizagem que transcendem os trajetos curriculares previstos na matriz curricular, pois tem como objetivo principal a formação integral do estudante e contribuir na transformação social. Para tanto, busca aproximar o estudante à realidade, atender as demandas sociais, valorizar os saberes socialmente construídos, flexibilizar o currículo e valorizar os itinerários formativos dos estudantes.</w:t>
      </w:r>
    </w:p>
    <w:p w14:paraId="6C07E3DC" w14:textId="77777777" w:rsidR="00657E04" w:rsidRDefault="00657E04" w:rsidP="00657E04">
      <w:pPr>
        <w:spacing w:before="240" w:after="0"/>
      </w:pPr>
      <w:r>
        <w:t>A exemplo disso, promove-se a articulação permanente entre teoria e prática e entre diferentes campos do saber e estimula-se o envolvimento do estudante em atividades complementares, como participação ou organização de eventos, participação em  programas e projetos de pesquisa e extensão voltados para a comunidade interna e externa ao Câmpus/Instituto, cursos de capacitação complementar, monitoria em disciplinas do curso, estágio não obrigatório, publicações em eventos, revistas científicas e tecnológicas, entre outras atividades especificamente promovidas ou articuladas ao Curso.</w:t>
      </w:r>
    </w:p>
    <w:p w14:paraId="05BD4DEF" w14:textId="77777777" w:rsidR="00657E04" w:rsidRDefault="00657E04" w:rsidP="00657E04">
      <w:pPr>
        <w:spacing w:before="240" w:after="0"/>
      </w:pPr>
      <w:r>
        <w:lastRenderedPageBreak/>
        <w:t>Por meio destes encaminhamentos epistemo-metodológico, promove-se o permanente envolvimento dos discentes com as questões contemporâneas, com o inusitado, típico dos contextos científicos, culturais e profissionais em permanente mudança, com vistas à qualificação da formação humana, cultural e técnico-científica do estudante. Com vista a favorecer a formação acadêmica implicada com a contribuição no enfrentamento de desafios das questões sociais, tendo como premissa o respeito à diversidade de saberes e de culturas nos processos educativos, científicos, artísticos, culturais e tecnológicos.</w:t>
      </w:r>
    </w:p>
    <w:p w14:paraId="4A638996" w14:textId="77777777" w:rsidR="00657E04" w:rsidRDefault="00657E04" w:rsidP="00657E04">
      <w:pPr>
        <w:ind w:firstLine="720"/>
      </w:pPr>
      <w:r>
        <w:t xml:space="preserve">Para que esta responsabilidade seja alcançada as atividades de ensino, pesquisa e extensão são contempladas nos componentes curriculares (xxxx) sendo, motivadas e orientadas pelos docentes, coordenação e pela política institucional. </w:t>
      </w:r>
    </w:p>
    <w:p w14:paraId="28ABE83B" w14:textId="77777777" w:rsidR="000A7DB6" w:rsidRDefault="000A7DB6">
      <w:pPr>
        <w:pBdr>
          <w:top w:val="nil"/>
          <w:left w:val="nil"/>
          <w:bottom w:val="nil"/>
          <w:right w:val="nil"/>
          <w:between w:val="nil"/>
        </w:pBdr>
        <w:rPr>
          <w:color w:val="171717"/>
        </w:rPr>
      </w:pPr>
    </w:p>
    <w:p w14:paraId="65F8DA53" w14:textId="6B60E466" w:rsidR="000A7DB6" w:rsidRDefault="00AC5C3D">
      <w:pPr>
        <w:pStyle w:val="Ttulo2"/>
        <w:numPr>
          <w:ilvl w:val="1"/>
          <w:numId w:val="6"/>
        </w:numPr>
      </w:pPr>
      <w:bookmarkStart w:id="150" w:name="_Toc120296283"/>
      <w:r>
        <w:t>Curricularização da extensão</w:t>
      </w:r>
      <w:r w:rsidR="00D528CA">
        <w:t xml:space="preserve"> e da pesquisa</w:t>
      </w:r>
      <w:bookmarkEnd w:id="150"/>
    </w:p>
    <w:p w14:paraId="16DC9984" w14:textId="6CAB45D4" w:rsidR="000A7DB6" w:rsidRDefault="00AC5C3D">
      <w:pPr>
        <w:pBdr>
          <w:top w:val="nil"/>
          <w:left w:val="nil"/>
          <w:bottom w:val="nil"/>
          <w:right w:val="nil"/>
          <w:between w:val="nil"/>
        </w:pBdr>
        <w:rPr>
          <w:color w:val="000000"/>
        </w:rPr>
      </w:pPr>
      <w:r>
        <w:rPr>
          <w:color w:val="171717"/>
        </w:rPr>
        <w:t>Descrever</w:t>
      </w:r>
      <w:r w:rsidR="00D528CA">
        <w:rPr>
          <w:color w:val="171717"/>
        </w:rPr>
        <w:t xml:space="preserve"> </w:t>
      </w:r>
      <w:r>
        <w:rPr>
          <w:color w:val="171717"/>
        </w:rPr>
        <w:t xml:space="preserve">como a curricularização da extensão </w:t>
      </w:r>
      <w:r w:rsidR="00D528CA">
        <w:rPr>
          <w:color w:val="171717"/>
        </w:rPr>
        <w:t xml:space="preserve">e da pesquisa </w:t>
      </w:r>
      <w:r w:rsidR="005C18AE">
        <w:rPr>
          <w:color w:val="171717"/>
        </w:rPr>
        <w:t>são desenvolvidas ao longo do curso</w:t>
      </w:r>
      <w:r w:rsidR="009C1846">
        <w:rPr>
          <w:color w:val="171717"/>
        </w:rPr>
        <w:t xml:space="preserve">, devendo estar de </w:t>
      </w:r>
      <w:r>
        <w:rPr>
          <w:color w:val="171717"/>
        </w:rPr>
        <w:t>acordo com Resolução nº 7, DE 18 DE DEZEMBRO DE 2018 (MEC/CNE/CES)</w:t>
      </w:r>
      <w:r>
        <w:rPr>
          <w:color w:val="000000"/>
        </w:rPr>
        <w:t xml:space="preserve"> </w:t>
      </w:r>
      <w:r w:rsidR="009C1846">
        <w:rPr>
          <w:color w:val="000000"/>
        </w:rPr>
        <w:t xml:space="preserve">e </w:t>
      </w:r>
      <w:r>
        <w:rPr>
          <w:color w:val="000000"/>
        </w:rPr>
        <w:t xml:space="preserve">alinhado com a política e o regulamento de extensão </w:t>
      </w:r>
      <w:r w:rsidR="009C1846">
        <w:rPr>
          <w:color w:val="000000"/>
        </w:rPr>
        <w:t xml:space="preserve">do IFSul </w:t>
      </w:r>
      <w:r>
        <w:rPr>
          <w:color w:val="000000"/>
        </w:rPr>
        <w:t>e o regulamento da curricularização da extensão e da pesquisa nos cursos de graduação do IFSul</w:t>
      </w:r>
      <w:r w:rsidR="00A916C8">
        <w:rPr>
          <w:color w:val="000000"/>
        </w:rPr>
        <w:t xml:space="preserve"> (Resolução do Consup nº 188/2022).</w:t>
      </w:r>
    </w:p>
    <w:p w14:paraId="13A4EE19" w14:textId="571BB3FD" w:rsidR="00657E04" w:rsidRDefault="00657E04" w:rsidP="00657E04">
      <w:pPr>
        <w:pBdr>
          <w:top w:val="nil"/>
          <w:left w:val="nil"/>
          <w:bottom w:val="nil"/>
          <w:right w:val="nil"/>
          <w:between w:val="nil"/>
        </w:pBdr>
      </w:pPr>
      <w:r>
        <w:rPr>
          <w:color w:val="000000"/>
        </w:rPr>
        <w:t>Sugere-se</w:t>
      </w:r>
      <w:r w:rsidRPr="00657E04">
        <w:rPr>
          <w:color w:val="000000"/>
        </w:rPr>
        <w:t xml:space="preserve"> ser feita referência a Meta 12.7, da Lei 13.005/2014, na qual, as ações e atividades curriculares de extensão devem ser constituídas de forma vinculada a programas ou projetos de extensão</w:t>
      </w:r>
      <w:r>
        <w:t>.</w:t>
      </w:r>
    </w:p>
    <w:p w14:paraId="2854B5EF" w14:textId="77777777" w:rsidR="00657E04" w:rsidRDefault="00657E04" w:rsidP="00657E04">
      <w:pPr>
        <w:pBdr>
          <w:top w:val="nil"/>
          <w:left w:val="nil"/>
          <w:bottom w:val="nil"/>
          <w:right w:val="nil"/>
          <w:between w:val="nil"/>
        </w:pBdr>
        <w:rPr>
          <w:b/>
          <w:color w:val="FF0000"/>
        </w:rPr>
      </w:pPr>
      <w:r>
        <w:rPr>
          <w:b/>
          <w:color w:val="FF0000"/>
        </w:rPr>
        <w:t>Orientações Gerais:</w:t>
      </w:r>
    </w:p>
    <w:p w14:paraId="7241E0CD" w14:textId="77777777" w:rsidR="00657E04" w:rsidRDefault="00657E04" w:rsidP="00657E04">
      <w:r>
        <w:t>O NDE/colegiado deve observar e avaliar como esses componentes podem contribuir para o percurso formativo do/a discente, com atenção à relação entre o que está proposto na ementa de tais componentes curriculares e o que está disposto nos objetivos do PPC quanto às competências, às habilidades e ao perfil esperado do/a egresso/a ao final da formação.</w:t>
      </w:r>
    </w:p>
    <w:p w14:paraId="645A0844" w14:textId="77777777" w:rsidR="00657E04" w:rsidRDefault="00657E04" w:rsidP="00657E04">
      <w:r>
        <w:t xml:space="preserve">Todos os componentes curriculares destinados à curricularização da extensão, específicos ou não específicos, precisam estar vinculados a um programa ou projeto </w:t>
      </w:r>
      <w:r>
        <w:lastRenderedPageBreak/>
        <w:t xml:space="preserve">de extensão e pesquisa registrado na PROEX e PROPESP e sob coordenação geral de um servidor. </w:t>
      </w:r>
    </w:p>
    <w:p w14:paraId="6CFBF2D7" w14:textId="77777777" w:rsidR="00657E04" w:rsidRDefault="00657E04" w:rsidP="00657E04">
      <w:r>
        <w:t>O número de registro do programa ou projeto na PROEX e PROPESP deve constar, obrigatoriamente, no Plano de Ensino.</w:t>
      </w:r>
    </w:p>
    <w:p w14:paraId="18A00FA7" w14:textId="77777777" w:rsidR="00657E04" w:rsidRDefault="00657E04" w:rsidP="00657E04">
      <w:r>
        <w:t xml:space="preserve">Recomenda-se a adoção de procedimentos de acompanhamento e avaliação sistemática, a partir da elaboração e verificação de indicadores específicos para cada curso. Esses indicadores devem relacionar a extensão universitária aos objetivos do curso e dos componentes curriculares, com contribuição ao processo pedagógico. </w:t>
      </w:r>
    </w:p>
    <w:p w14:paraId="465D90DE" w14:textId="77777777" w:rsidR="00657E04" w:rsidRDefault="00657E04" w:rsidP="00657E04">
      <w:r>
        <w:t xml:space="preserve">Os/As docentes do curso de graduação responsáveis por componentes curriculares para fins de curricularização devem apresentar, nos Planos de Ensino, segundo definição do PPC, a metodologia das ações de ensino e pesquisa na relação com a extensão, com vinculação a programa e/ ou projeto de extensão com registro na PROEX e PROPESP. </w:t>
      </w:r>
    </w:p>
    <w:p w14:paraId="4F8542B9" w14:textId="0E8B7070" w:rsidR="00657E04" w:rsidRDefault="00657E04" w:rsidP="00657E04">
      <w:r>
        <w:t>Estes/as docentes assumem a responsabilidade de acompanhar e avaliar a participação dos/as discentes em programas e/ou projetos de extensão e pesquisa, com articulação nas demandas sociais, conforme regulamento institucional da curricularização de extensão e da pesquisa.</w:t>
      </w:r>
    </w:p>
    <w:p w14:paraId="27FA1DFE" w14:textId="281E7741" w:rsidR="000A7DB6" w:rsidRDefault="00AC5C3D">
      <w:pPr>
        <w:pStyle w:val="Ttulo2"/>
        <w:numPr>
          <w:ilvl w:val="1"/>
          <w:numId w:val="6"/>
        </w:numPr>
      </w:pPr>
      <w:bookmarkStart w:id="151" w:name="_Toc120296284"/>
      <w:r>
        <w:t>Gestão do curso e os processos de avaliação interna e externa</w:t>
      </w:r>
      <w:bookmarkEnd w:id="151"/>
    </w:p>
    <w:p w14:paraId="415D663A" w14:textId="77777777" w:rsidR="000A7DB6" w:rsidRDefault="00AC5C3D">
      <w:pPr>
        <w:pBdr>
          <w:top w:val="nil"/>
          <w:left w:val="nil"/>
          <w:bottom w:val="nil"/>
          <w:right w:val="nil"/>
          <w:between w:val="nil"/>
        </w:pBdr>
        <w:rPr>
          <w:color w:val="171717"/>
        </w:rPr>
      </w:pPr>
      <w:r>
        <w:rPr>
          <w:color w:val="171717"/>
        </w:rPr>
        <w:t>Descrever como a gestão do curso é realizada considerando a autoavaliação institucional (realizada pela CPA) e o resultado das avaliações externas como insumo para o aprimoramento contínuo do planejamento do curso, com evidência da apropriação dos resultados pela comunidade acadêmica e existência de processo de autoavaliação periódica do curso.</w:t>
      </w:r>
    </w:p>
    <w:p w14:paraId="37278774" w14:textId="49C73A43" w:rsidR="000A7DB6" w:rsidRDefault="00AC5C3D">
      <w:pPr>
        <w:pStyle w:val="Ttulo3"/>
        <w:numPr>
          <w:ilvl w:val="2"/>
          <w:numId w:val="6"/>
        </w:numPr>
      </w:pPr>
      <w:bookmarkStart w:id="152" w:name="_Toc120296285"/>
      <w:r>
        <w:t>Funcionamento das instâncias de deliberação e discussão</w:t>
      </w:r>
      <w:bookmarkEnd w:id="152"/>
    </w:p>
    <w:p w14:paraId="02843274" w14:textId="77777777" w:rsidR="000A7DB6" w:rsidRDefault="00AC5C3D">
      <w:pPr>
        <w:pBdr>
          <w:top w:val="nil"/>
          <w:left w:val="nil"/>
          <w:bottom w:val="nil"/>
          <w:right w:val="nil"/>
          <w:between w:val="nil"/>
        </w:pBdr>
        <w:rPr>
          <w:color w:val="171717"/>
        </w:rPr>
      </w:pPr>
      <w:r>
        <w:rPr>
          <w:color w:val="171717"/>
        </w:rPr>
        <w:t>Apresentação das diferentes instâncias responsáveis pela discussão e deliberações sobre temas relevantes para a consolidação das políticas institucionais e opções curriculares no âmbito do Curso.</w:t>
      </w:r>
    </w:p>
    <w:p w14:paraId="2490404B" w14:textId="59279E26" w:rsidR="000A7DB6" w:rsidRDefault="00AC5C3D">
      <w:pPr>
        <w:pStyle w:val="Ttulo2"/>
        <w:numPr>
          <w:ilvl w:val="1"/>
          <w:numId w:val="6"/>
        </w:numPr>
      </w:pPr>
      <w:bookmarkStart w:id="153" w:name="_Toc120296286"/>
      <w:r>
        <w:lastRenderedPageBreak/>
        <w:t>Atividades de tutoria (obrigatório para cursos ou disciplinas, integral ou parcial, na modalidade EaD)</w:t>
      </w:r>
      <w:bookmarkEnd w:id="153"/>
    </w:p>
    <w:p w14:paraId="4CFF40E9" w14:textId="77777777" w:rsidR="000A7DB6" w:rsidRDefault="00AC5C3D">
      <w:pPr>
        <w:pBdr>
          <w:top w:val="nil"/>
          <w:left w:val="nil"/>
          <w:bottom w:val="nil"/>
          <w:right w:val="nil"/>
          <w:between w:val="nil"/>
        </w:pBdr>
        <w:rPr>
          <w:color w:val="171717"/>
        </w:rPr>
      </w:pPr>
      <w:r>
        <w:rPr>
          <w:color w:val="171717"/>
        </w:rPr>
        <w:t>Demonstrar como as atividades de tutoria atendem às demandas didático-pedagógicas da estrutura curricular, compreendendo a mediação pedagógica junto aos/as discentes, inclusive em momentos presenciais, o domínio do conteúdo, de recursos e dos materiais didáticos e o acompanhamento dos/as discentes no processo formativo, e são avaliadas periodicamente por estudantes e equipe pedagógica do curso, embasando ações corretivas e de aperfeiçoamento para o planejamento de atividades futuras.</w:t>
      </w:r>
    </w:p>
    <w:p w14:paraId="7769F5F2" w14:textId="77777777" w:rsidR="000A7DB6" w:rsidRDefault="00AC5C3D">
      <w:pPr>
        <w:pBdr>
          <w:top w:val="nil"/>
          <w:left w:val="nil"/>
          <w:bottom w:val="nil"/>
          <w:right w:val="nil"/>
          <w:between w:val="nil"/>
        </w:pBdr>
        <w:rPr>
          <w:color w:val="171717"/>
        </w:rPr>
      </w:pPr>
      <w:r>
        <w:rPr>
          <w:color w:val="171717"/>
        </w:rPr>
        <w:t>Descrever como os conhecimentos, habilidades e atitudes da equipe de tutoria são adequados para a realização de suas atividades, e suas ações estão alinhadas ao PPC, às demandas comunicacionais e às tecnologias adotadas no curso, são realizadas avaliações periódicas para identificar necessidade de capacitação dos tutores e há apoio institucional para adoção de práticas criativas e inovadoras para a permanência e êxito dos/as discentes.</w:t>
      </w:r>
    </w:p>
    <w:p w14:paraId="370D33CF" w14:textId="0890B9CD" w:rsidR="000A7DB6" w:rsidRDefault="00AC5C3D">
      <w:pPr>
        <w:pStyle w:val="Ttulo2"/>
        <w:numPr>
          <w:ilvl w:val="1"/>
          <w:numId w:val="6"/>
        </w:numPr>
      </w:pPr>
      <w:bookmarkStart w:id="154" w:name="_Toc120296287"/>
      <w:r>
        <w:t>Tecnologias de Informação e Comunicação (TIC) nos processos de ensino e de aprendizagem</w:t>
      </w:r>
      <w:bookmarkEnd w:id="154"/>
    </w:p>
    <w:p w14:paraId="3A2DC0C0" w14:textId="77777777" w:rsidR="001B7D5C" w:rsidRDefault="001B7D5C" w:rsidP="001B7D5C">
      <w:pPr>
        <w:pBdr>
          <w:top w:val="nil"/>
          <w:left w:val="nil"/>
          <w:bottom w:val="nil"/>
          <w:right w:val="nil"/>
          <w:between w:val="nil"/>
        </w:pBdr>
      </w:pPr>
      <w:r>
        <w:t xml:space="preserve">Descrever e demonstrar como as tecnologias de informação e comunicação adotadas nos processos de ensino e aprendizagem permitem a execução do projeto pedagógico do curso, garantem a acessibilidade digital e comunicacional, </w:t>
      </w:r>
      <w:r w:rsidRPr="001B7D5C">
        <w:rPr>
          <w:color w:val="171717"/>
        </w:rPr>
        <w:t>promovem</w:t>
      </w:r>
      <w:r>
        <w:t xml:space="preserve"> a interatividade entre docentes, discentes e tutores (estes últimos, quando for o caso), asseguram o acesso a materiais ou recursos didáticos a qualquer hora e lugar e possibilitam experiências diferenciadas de aprendizagem baseadas em seu uso (referir no texto a Instrução Normativa PROEN nº 02/2016 que dispõe sobre os procedimentos relativos ao uso de TIC e ao planejamento de componentes curriculares a distância nos cursos técnicos de nível médio e cursos superiores de graduação do IFSul.)</w:t>
      </w:r>
    </w:p>
    <w:p w14:paraId="011F6AB1" w14:textId="09AB29B7" w:rsidR="000A7DB6" w:rsidRDefault="00AC5C3D">
      <w:pPr>
        <w:pStyle w:val="Ttulo2"/>
        <w:numPr>
          <w:ilvl w:val="1"/>
          <w:numId w:val="6"/>
        </w:numPr>
      </w:pPr>
      <w:bookmarkStart w:id="155" w:name="_Toc120296288"/>
      <w:r>
        <w:lastRenderedPageBreak/>
        <w:t>Ambiente Virtual de Aprendizagem (AVA) (obrigatório para cursos ou disciplinas, integral ou parcial, na modalidade EaD)</w:t>
      </w:r>
      <w:bookmarkEnd w:id="155"/>
    </w:p>
    <w:p w14:paraId="2D4CA659" w14:textId="77777777" w:rsidR="000A7DB6" w:rsidRDefault="00AC5C3D">
      <w:pPr>
        <w:pBdr>
          <w:top w:val="nil"/>
          <w:left w:val="nil"/>
          <w:bottom w:val="nil"/>
          <w:right w:val="nil"/>
          <w:between w:val="nil"/>
        </w:pBdr>
        <w:rPr>
          <w:color w:val="171717"/>
        </w:rPr>
      </w:pPr>
      <w:r>
        <w:rPr>
          <w:color w:val="171717"/>
        </w:rPr>
        <w:t>Demonstrar como o Ambiente Virtual de Aprendizagem apresenta materiais, recursos e tecnologias apropriadas, que permitem desenvolver a cooperação entre tutores, discentes e docentes, a reflexão sobre o conteúdo das disciplinas e a acessibilidade metodológica, instrumental e comunicacional, e passa por avaliações periódicas devidamente documentadas, que resultam em ações de melhoria contínua.</w:t>
      </w:r>
    </w:p>
    <w:p w14:paraId="709677F3" w14:textId="33DB306D" w:rsidR="000A7DB6" w:rsidRDefault="00AC5C3D">
      <w:pPr>
        <w:pStyle w:val="Ttulo2"/>
        <w:numPr>
          <w:ilvl w:val="1"/>
          <w:numId w:val="6"/>
        </w:numPr>
      </w:pPr>
      <w:bookmarkStart w:id="156" w:name="_Toc120296289"/>
      <w:r>
        <w:t>Materiais didáticos (Obrigatório para cursos ou disciplinas, integral ou parcial, na modalidade EaD)</w:t>
      </w:r>
      <w:bookmarkEnd w:id="156"/>
    </w:p>
    <w:p w14:paraId="5784A5E4" w14:textId="77777777" w:rsidR="000A7DB6" w:rsidRDefault="00AC5C3D">
      <w:pPr>
        <w:pBdr>
          <w:top w:val="nil"/>
          <w:left w:val="nil"/>
          <w:bottom w:val="nil"/>
          <w:right w:val="nil"/>
          <w:between w:val="nil"/>
        </w:pBdr>
        <w:rPr>
          <w:color w:val="171717"/>
        </w:rPr>
      </w:pPr>
      <w:r>
        <w:rPr>
          <w:color w:val="171717"/>
        </w:rPr>
        <w:t>Demonstrar como o material didático disponibilizado aos/as discentes, elaborado ou validado pela equipe multidisciplinar (no caso de EaD) ou equivalente (no caso presencial), permite desenvolver a formação pretendida, considerando sua abrangência, aprofundamento e coerência teórica, sua acessibilidade metodológica e instrumental e a adequação da bibliografia às exigências da formação, e apresenta linguagem inclusiva e acessível, com recursos comprovadamente inovadores.</w:t>
      </w:r>
    </w:p>
    <w:p w14:paraId="16DD00C2" w14:textId="60EF4E80" w:rsidR="000A7DB6" w:rsidRDefault="00AC5C3D">
      <w:pPr>
        <w:pStyle w:val="Ttulo2"/>
        <w:numPr>
          <w:ilvl w:val="1"/>
          <w:numId w:val="6"/>
        </w:numPr>
      </w:pPr>
      <w:bookmarkStart w:id="157" w:name="_Toc120296290"/>
      <w:r>
        <w:t>Procedimentos de acompanhamento e de avaliação dos processos de ensino-aprendizagem</w:t>
      </w:r>
      <w:bookmarkEnd w:id="157"/>
      <w:r>
        <w:t xml:space="preserve"> </w:t>
      </w:r>
    </w:p>
    <w:p w14:paraId="3772DFA7" w14:textId="77777777" w:rsidR="000A7DB6" w:rsidRDefault="00AC5C3D">
      <w:pPr>
        <w:pBdr>
          <w:top w:val="nil"/>
          <w:left w:val="nil"/>
          <w:bottom w:val="nil"/>
          <w:right w:val="nil"/>
          <w:between w:val="nil"/>
        </w:pBdr>
        <w:rPr>
          <w:color w:val="171717"/>
        </w:rPr>
      </w:pPr>
      <w:r>
        <w:rPr>
          <w:color w:val="171717"/>
        </w:rPr>
        <w:t xml:space="preserve">Demonstrar como os procedimentos de acompanhamento e de avaliação, utilizados nos processos de ensino-aprendizagem, atendem à concepção do curso, permitindo o desenvolvimento e a autonomia do/a discente de forma contínua e efetiva, e resultam em informações sistematizadas e disponibilizadas </w:t>
      </w:r>
      <w:r>
        <w:t>aos/às estudantes,</w:t>
      </w:r>
      <w:r>
        <w:rPr>
          <w:color w:val="171717"/>
        </w:rPr>
        <w:t xml:space="preserve"> com mecanismos que garantam sua natureza formativa, sendo adotadas ações concretas para a melhoria da aprendizagem em função das avaliações realizadas.</w:t>
      </w:r>
    </w:p>
    <w:p w14:paraId="343ABD8D" w14:textId="65E61894" w:rsidR="001B7D5C" w:rsidRDefault="001B7D5C" w:rsidP="001B7D5C">
      <w:pPr>
        <w:pStyle w:val="Ttulo2"/>
        <w:numPr>
          <w:ilvl w:val="1"/>
          <w:numId w:val="6"/>
        </w:numPr>
      </w:pPr>
      <w:bookmarkStart w:id="158" w:name="_Toc120296291"/>
      <w:r>
        <w:t>Integração com as redes públicas de ensino</w:t>
      </w:r>
      <w:bookmarkEnd w:id="158"/>
    </w:p>
    <w:p w14:paraId="0FDD0D63" w14:textId="77777777" w:rsidR="001B7D5C" w:rsidRDefault="001B7D5C" w:rsidP="001B7D5C">
      <w:pPr>
        <w:pBdr>
          <w:top w:val="nil"/>
          <w:left w:val="nil"/>
          <w:bottom w:val="nil"/>
          <w:right w:val="nil"/>
          <w:between w:val="nil"/>
        </w:pBdr>
      </w:pPr>
      <w:r>
        <w:t xml:space="preserve">Descrever como os convênios e ações promovem integração com a rede pública de ensino e permitem o desenvolvimento, a testagem, a execução e a avaliação de estratégias didático-pedagógicas, inclusive com o uso de tecnologias educacionais, sendo as experiências documentadas, abrangentes e consolidadas, </w:t>
      </w:r>
      <w:r>
        <w:lastRenderedPageBreak/>
        <w:t>com resultados relevantes para os discentes e para as escolas de educação básica, havendo ações comprovadamente exitosas ou inovadoras.</w:t>
      </w:r>
    </w:p>
    <w:p w14:paraId="2E5736D4" w14:textId="77777777" w:rsidR="001B7D5C" w:rsidRDefault="001B7D5C" w:rsidP="001B7D5C">
      <w:pPr>
        <w:pBdr>
          <w:top w:val="nil"/>
          <w:left w:val="nil"/>
          <w:bottom w:val="nil"/>
          <w:right w:val="nil"/>
          <w:between w:val="nil"/>
        </w:pBdr>
      </w:pPr>
      <w:r>
        <w:t>(Exemplo: os projetos de extensão e pesquisa que ocorrem em parceria com as redes públicas)</w:t>
      </w:r>
    </w:p>
    <w:p w14:paraId="4C86A14A" w14:textId="060D8816" w:rsidR="001B7D5C" w:rsidRDefault="001B7D5C" w:rsidP="001B7D5C">
      <w:pPr>
        <w:pStyle w:val="Ttulo2"/>
        <w:numPr>
          <w:ilvl w:val="1"/>
          <w:numId w:val="6"/>
        </w:numPr>
      </w:pPr>
      <w:bookmarkStart w:id="159" w:name="_Toc120296292"/>
      <w:r>
        <w:t>Atividades práticas de ensino para licenciaturas</w:t>
      </w:r>
      <w:bookmarkEnd w:id="159"/>
    </w:p>
    <w:p w14:paraId="4476AEF5" w14:textId="77777777" w:rsidR="001B7D5C" w:rsidRDefault="001B7D5C" w:rsidP="001B7D5C">
      <w:pPr>
        <w:pBdr>
          <w:top w:val="nil"/>
          <w:left w:val="nil"/>
          <w:bottom w:val="nil"/>
          <w:right w:val="nil"/>
          <w:between w:val="nil"/>
        </w:pBdr>
      </w:pPr>
      <w:r>
        <w:t>Descrever as atividades práticas de ensino em conformidade com as Diretrizes Curriculares da educação Básica, da Formação de Professores e da área de conhecimento da licenciatura, em articulação com o PPC, estão presentes e relacionam teoria e prática durante todo o curso.</w:t>
      </w:r>
    </w:p>
    <w:p w14:paraId="38223DEA" w14:textId="77777777" w:rsidR="001B7D5C" w:rsidRDefault="001B7D5C">
      <w:pPr>
        <w:pBdr>
          <w:top w:val="nil"/>
          <w:left w:val="nil"/>
          <w:bottom w:val="nil"/>
          <w:right w:val="nil"/>
          <w:between w:val="nil"/>
        </w:pBdr>
        <w:rPr>
          <w:color w:val="171717"/>
        </w:rPr>
      </w:pPr>
    </w:p>
    <w:p w14:paraId="14AE180C" w14:textId="77777777" w:rsidR="001B7D5C" w:rsidRDefault="001B7D5C">
      <w:pPr>
        <w:pBdr>
          <w:top w:val="nil"/>
          <w:left w:val="nil"/>
          <w:bottom w:val="nil"/>
          <w:right w:val="nil"/>
          <w:between w:val="nil"/>
        </w:pBdr>
        <w:rPr>
          <w:color w:val="171717"/>
        </w:rPr>
      </w:pPr>
    </w:p>
    <w:p w14:paraId="75DD3642" w14:textId="77777777" w:rsidR="001B7D5C" w:rsidRDefault="001B7D5C">
      <w:pPr>
        <w:pBdr>
          <w:top w:val="nil"/>
          <w:left w:val="nil"/>
          <w:bottom w:val="nil"/>
          <w:right w:val="nil"/>
          <w:between w:val="nil"/>
        </w:pBdr>
        <w:rPr>
          <w:color w:val="171717"/>
        </w:rPr>
      </w:pPr>
    </w:p>
    <w:p w14:paraId="42778121" w14:textId="77777777" w:rsidR="001B7D5C" w:rsidRDefault="001B7D5C">
      <w:pPr>
        <w:pBdr>
          <w:top w:val="nil"/>
          <w:left w:val="nil"/>
          <w:bottom w:val="nil"/>
          <w:right w:val="nil"/>
          <w:between w:val="nil"/>
        </w:pBdr>
        <w:rPr>
          <w:color w:val="171717"/>
        </w:rPr>
      </w:pPr>
    </w:p>
    <w:p w14:paraId="7DA1B244" w14:textId="77777777" w:rsidR="001B7D5C" w:rsidRDefault="001B7D5C">
      <w:pPr>
        <w:pBdr>
          <w:top w:val="nil"/>
          <w:left w:val="nil"/>
          <w:bottom w:val="nil"/>
          <w:right w:val="nil"/>
          <w:between w:val="nil"/>
        </w:pBdr>
        <w:rPr>
          <w:color w:val="171717"/>
          <w:highlight w:val="yellow"/>
        </w:rPr>
      </w:pPr>
    </w:p>
    <w:p w14:paraId="4CFAE6F4" w14:textId="6FD1F16B" w:rsidR="000A7DB6" w:rsidRDefault="00AC5C3D">
      <w:pPr>
        <w:pStyle w:val="Ttulo1"/>
        <w:numPr>
          <w:ilvl w:val="0"/>
          <w:numId w:val="6"/>
        </w:numPr>
      </w:pPr>
      <w:bookmarkStart w:id="160" w:name="_Toc120296293"/>
      <w:r>
        <w:t>Corpo Docente e Tutorial</w:t>
      </w:r>
      <w:bookmarkEnd w:id="160"/>
    </w:p>
    <w:p w14:paraId="507AFDF3" w14:textId="1CBD2AFB" w:rsidR="000A7DB6" w:rsidRDefault="00AC5C3D">
      <w:pPr>
        <w:pStyle w:val="Ttulo2"/>
        <w:numPr>
          <w:ilvl w:val="1"/>
          <w:numId w:val="6"/>
        </w:numPr>
      </w:pPr>
      <w:bookmarkStart w:id="161" w:name="_Toc120296294"/>
      <w:r>
        <w:t>Núcleo Docente Estruturante</w:t>
      </w:r>
      <w:bookmarkEnd w:id="161"/>
    </w:p>
    <w:p w14:paraId="196D2EEB" w14:textId="77777777" w:rsidR="000A7DB6" w:rsidRDefault="00AC5C3D">
      <w:pPr>
        <w:pBdr>
          <w:top w:val="nil"/>
          <w:left w:val="nil"/>
          <w:bottom w:val="nil"/>
          <w:right w:val="nil"/>
          <w:between w:val="nil"/>
        </w:pBdr>
        <w:rPr>
          <w:color w:val="171717"/>
        </w:rPr>
      </w:pPr>
      <w:r>
        <w:rPr>
          <w:color w:val="171717"/>
        </w:rPr>
        <w:t>Descrever que o NDE possui, no mínimo, 5 docentes do curso; seus membros atuam em regime de tempo integral ou parcial (mínimo de 20% em tempo integral); pelo menos 60% de seus membros possuem titulação stricto sensu; tem o/a coordenador/a de curso como integrante; atua no acompanhamento, na consolidação e na atualização do PPC, realizando estudos e atualização periódica, verificando o impacto do sistema de avaliação de aprendizagem na formação do/a estudante e analisando a adequação do perfil do/a egresso/a, considerando as DCN e as novas demandas do mundo do trabalho; e mantém parte de seus membros desde o último ato regulatório.</w:t>
      </w:r>
    </w:p>
    <w:p w14:paraId="70A34260" w14:textId="42364CD1" w:rsidR="001B7D5C" w:rsidRDefault="00AC5C3D" w:rsidP="001B7D5C">
      <w:pPr>
        <w:pBdr>
          <w:top w:val="nil"/>
          <w:left w:val="nil"/>
          <w:bottom w:val="nil"/>
          <w:right w:val="nil"/>
          <w:between w:val="nil"/>
        </w:pBdr>
        <w:rPr>
          <w:color w:val="000000"/>
        </w:rPr>
      </w:pPr>
      <w:r>
        <w:rPr>
          <w:color w:val="171717"/>
        </w:rPr>
        <w:t>As informações aqui dispostas devem estar alinhadas com a OD atualizada.</w:t>
      </w:r>
      <w:r w:rsidR="001B7D5C" w:rsidRPr="001B7D5C">
        <w:rPr>
          <w:color w:val="000000"/>
        </w:rPr>
        <w:t xml:space="preserve"> </w:t>
      </w:r>
      <w:r w:rsidR="001B7D5C">
        <w:rPr>
          <w:color w:val="000000"/>
        </w:rPr>
        <w:t xml:space="preserve">Sugestão de texto introdutório: Conforme Organização Didática (OD) institucional, </w:t>
      </w:r>
      <w:r w:rsidR="001B7D5C">
        <w:rPr>
          <w:color w:val="000000"/>
        </w:rPr>
        <w:lastRenderedPageBreak/>
        <w:t>SEÇÃO III, DO NÚCLEO DOCENTE ESTRUTURANTE, p. 8-9), disponível em: http://www.ifsul.edu.br/component/k2/item/113-organizacao-didatica.</w:t>
      </w:r>
    </w:p>
    <w:p w14:paraId="7CD80CCD" w14:textId="047BF2BB" w:rsidR="000A7DB6" w:rsidRDefault="00AC5C3D">
      <w:pPr>
        <w:pStyle w:val="Ttulo3"/>
        <w:numPr>
          <w:ilvl w:val="2"/>
          <w:numId w:val="6"/>
        </w:numPr>
      </w:pPr>
      <w:bookmarkStart w:id="162" w:name="_Toc120296295"/>
      <w:r>
        <w:t>Composição</w:t>
      </w:r>
      <w:bookmarkEnd w:id="162"/>
    </w:p>
    <w:p w14:paraId="0770120E" w14:textId="77777777" w:rsidR="000A7DB6" w:rsidRDefault="00AC5C3D">
      <w:pPr>
        <w:pBdr>
          <w:top w:val="nil"/>
          <w:left w:val="nil"/>
          <w:bottom w:val="nil"/>
          <w:right w:val="nil"/>
          <w:between w:val="nil"/>
        </w:pBdr>
        <w:rPr>
          <w:color w:val="171717"/>
        </w:rPr>
      </w:pPr>
      <w:r>
        <w:rPr>
          <w:color w:val="171717"/>
        </w:rPr>
        <w:t>As informações aqui dispostas devem estar alinhadas com a OD atualizada.</w:t>
      </w:r>
    </w:p>
    <w:p w14:paraId="7171670B" w14:textId="61ED9ED3" w:rsidR="000A7DB6" w:rsidRDefault="00AC5C3D">
      <w:pPr>
        <w:pStyle w:val="Ttulo3"/>
        <w:numPr>
          <w:ilvl w:val="2"/>
          <w:numId w:val="6"/>
        </w:numPr>
      </w:pPr>
      <w:bookmarkStart w:id="163" w:name="_Toc120296296"/>
      <w:r>
        <w:t>Atribuições</w:t>
      </w:r>
      <w:bookmarkEnd w:id="163"/>
    </w:p>
    <w:p w14:paraId="268B0789" w14:textId="77777777" w:rsidR="000A7DB6" w:rsidRDefault="00AC5C3D">
      <w:pPr>
        <w:pBdr>
          <w:top w:val="nil"/>
          <w:left w:val="nil"/>
          <w:bottom w:val="nil"/>
          <w:right w:val="nil"/>
          <w:between w:val="nil"/>
        </w:pBdr>
        <w:rPr>
          <w:color w:val="171717"/>
        </w:rPr>
      </w:pPr>
      <w:r>
        <w:rPr>
          <w:color w:val="171717"/>
        </w:rPr>
        <w:t>As informações aqui dispostas devem estar alinhadas com a OD atualizada.</w:t>
      </w:r>
    </w:p>
    <w:p w14:paraId="3EACD408" w14:textId="2FE43BC4" w:rsidR="000A7DB6" w:rsidRDefault="00AC5C3D">
      <w:pPr>
        <w:pStyle w:val="Ttulo2"/>
        <w:numPr>
          <w:ilvl w:val="1"/>
          <w:numId w:val="6"/>
        </w:numPr>
      </w:pPr>
      <w:bookmarkStart w:id="164" w:name="_Toc120296297"/>
      <w:r>
        <w:t>Procedimentos de avaliação do Projeto Pedagógico do Curso</w:t>
      </w:r>
      <w:bookmarkEnd w:id="164"/>
    </w:p>
    <w:p w14:paraId="074F18C4" w14:textId="77777777" w:rsidR="000A7DB6" w:rsidRDefault="00AC5C3D">
      <w:pPr>
        <w:pBdr>
          <w:top w:val="nil"/>
          <w:left w:val="nil"/>
          <w:bottom w:val="nil"/>
          <w:right w:val="nil"/>
          <w:between w:val="nil"/>
        </w:pBdr>
        <w:rPr>
          <w:color w:val="171717"/>
        </w:rPr>
      </w:pPr>
      <w:r>
        <w:rPr>
          <w:color w:val="171717"/>
        </w:rPr>
        <w:t>Descrever como ocorrem ou vão ocorrer os procedimentos para avaliação do PPC. As informações aqui dispostas devem estar alinhadas com a OD atualizada.</w:t>
      </w:r>
    </w:p>
    <w:p w14:paraId="0075D33A" w14:textId="3A384455" w:rsidR="000A7DB6" w:rsidRDefault="00AC5C3D">
      <w:pPr>
        <w:pStyle w:val="Ttulo2"/>
        <w:numPr>
          <w:ilvl w:val="1"/>
          <w:numId w:val="6"/>
        </w:numPr>
      </w:pPr>
      <w:bookmarkStart w:id="165" w:name="_Toc120296298"/>
      <w:r>
        <w:t>Equipe Multidisciplinar (obrigatório para cursos ou disciplinas, integral ou parcial, na modalidade EaD)</w:t>
      </w:r>
      <w:bookmarkEnd w:id="165"/>
    </w:p>
    <w:p w14:paraId="4334F824" w14:textId="77777777" w:rsidR="000A7DB6" w:rsidRDefault="00AC5C3D">
      <w:pPr>
        <w:pBdr>
          <w:top w:val="nil"/>
          <w:left w:val="nil"/>
          <w:bottom w:val="nil"/>
          <w:right w:val="nil"/>
          <w:between w:val="nil"/>
        </w:pBdr>
        <w:rPr>
          <w:color w:val="171717"/>
        </w:rPr>
      </w:pPr>
      <w:r>
        <w:rPr>
          <w:color w:val="171717"/>
        </w:rPr>
        <w:t>Descrever como a equipe multidisciplinar é constituída por profissionais de diferentes áreas do conhecimento, é responsável pela concepção, produção e disseminação de tecnologias, metodologias e recursos educacionais para a educação a distância e possui plano de ação documentado e implementado e processos de trabalho formalizados.</w:t>
      </w:r>
    </w:p>
    <w:p w14:paraId="62204D07" w14:textId="6864BA14" w:rsidR="000A7DB6" w:rsidRDefault="00AC5C3D">
      <w:pPr>
        <w:pStyle w:val="Ttulo2"/>
        <w:numPr>
          <w:ilvl w:val="1"/>
          <w:numId w:val="6"/>
        </w:numPr>
      </w:pPr>
      <w:bookmarkStart w:id="166" w:name="_Toc120296299"/>
      <w:r>
        <w:t>Coordenador/a do curso</w:t>
      </w:r>
      <w:bookmarkEnd w:id="166"/>
    </w:p>
    <w:p w14:paraId="0C37E395" w14:textId="77777777" w:rsidR="000A7DB6" w:rsidRDefault="00AC5C3D">
      <w:pPr>
        <w:pBdr>
          <w:top w:val="nil"/>
          <w:left w:val="nil"/>
          <w:bottom w:val="nil"/>
          <w:right w:val="nil"/>
          <w:between w:val="nil"/>
        </w:pBdr>
        <w:rPr>
          <w:color w:val="171717"/>
        </w:rPr>
      </w:pPr>
      <w:r>
        <w:rPr>
          <w:color w:val="171717"/>
        </w:rPr>
        <w:t>Demonstrar como a atuação do/a coordenador/a atende à demanda existente, considerando a gestão do curso, a relação com os/as docentes e discentes, com tutores e equipe multidisciplinar (quando for o caso) e a representatividade nos colegiados superiores, é pautada em um plano de ação documentado e compartilhado, dispõe de indicadores de desempenho da coordenação disponíveis e públicos e administra a potencialidade do corpo docente do seu curso, favorecendo a integração e a melhoria contínua.</w:t>
      </w:r>
    </w:p>
    <w:p w14:paraId="57227D08" w14:textId="77777777" w:rsidR="000A7DB6" w:rsidRDefault="00AC5C3D">
      <w:pPr>
        <w:pBdr>
          <w:top w:val="nil"/>
          <w:left w:val="nil"/>
          <w:bottom w:val="nil"/>
          <w:right w:val="nil"/>
          <w:between w:val="nil"/>
        </w:pBdr>
        <w:rPr>
          <w:color w:val="000000"/>
        </w:rPr>
      </w:pPr>
      <w:r>
        <w:rPr>
          <w:color w:val="171717"/>
        </w:rPr>
        <w:t>As informações aqui dispostas devem estar alinhadas com a OD atualizada.</w:t>
      </w:r>
    </w:p>
    <w:p w14:paraId="612374B2" w14:textId="1A541545" w:rsidR="000A7DB6" w:rsidRDefault="00AC5C3D">
      <w:pPr>
        <w:pStyle w:val="Ttulo3"/>
        <w:numPr>
          <w:ilvl w:val="2"/>
          <w:numId w:val="6"/>
        </w:numPr>
      </w:pPr>
      <w:bookmarkStart w:id="167" w:name="_Toc120296300"/>
      <w:r>
        <w:lastRenderedPageBreak/>
        <w:t>Regime de Trabalho do/a coordenador/a</w:t>
      </w:r>
      <w:bookmarkEnd w:id="167"/>
    </w:p>
    <w:p w14:paraId="2840B3DF" w14:textId="77777777" w:rsidR="000A7DB6" w:rsidRDefault="00AC5C3D">
      <w:pPr>
        <w:pBdr>
          <w:top w:val="nil"/>
          <w:left w:val="nil"/>
          <w:bottom w:val="nil"/>
          <w:right w:val="nil"/>
          <w:between w:val="nil"/>
        </w:pBdr>
        <w:rPr>
          <w:color w:val="171717"/>
        </w:rPr>
      </w:pPr>
      <w:r>
        <w:rPr>
          <w:color w:val="171717"/>
        </w:rPr>
        <w:t>Demonstrar que o regime de trabalho do/a coordenador/a é de tempo integral e permite o atendimento da demanda existente, considerando a gestão do curso, a relação com os/as docentes, discentes, tutores e equipe multidisciplinar (quando for o caso) e a representatividade nos colegiados superiores, por meio de um plano de ação documentado e compartilhado, com indicadores disponíveis e públicos com relação ao desempenho da coordenação, e proporciona a administração da potencialidade do corpo docente do seu curso, favorecendo a integração e a melhoria contínua.</w:t>
      </w:r>
    </w:p>
    <w:p w14:paraId="5541385E" w14:textId="4E1511C6" w:rsidR="000A7DB6" w:rsidRDefault="00AC5C3D">
      <w:pPr>
        <w:pStyle w:val="Ttulo3"/>
        <w:numPr>
          <w:ilvl w:val="2"/>
          <w:numId w:val="6"/>
        </w:numPr>
      </w:pPr>
      <w:bookmarkStart w:id="168" w:name="_Toc120296301"/>
      <w:r>
        <w:t>Plano de Ação</w:t>
      </w:r>
      <w:bookmarkEnd w:id="168"/>
    </w:p>
    <w:p w14:paraId="421C5D7E" w14:textId="77777777" w:rsidR="000A7DB6" w:rsidRDefault="00AC5C3D">
      <w:pPr>
        <w:pBdr>
          <w:top w:val="nil"/>
          <w:left w:val="nil"/>
          <w:bottom w:val="nil"/>
          <w:right w:val="nil"/>
          <w:between w:val="nil"/>
        </w:pBdr>
        <w:rPr>
          <w:color w:val="171717"/>
        </w:rPr>
      </w:pPr>
      <w:r>
        <w:rPr>
          <w:color w:val="171717"/>
        </w:rPr>
        <w:t>Ver o Apêndice “Plano de Ação do/a Coordenador/a”.</w:t>
      </w:r>
    </w:p>
    <w:p w14:paraId="553B8177" w14:textId="7887011D" w:rsidR="000A7DB6" w:rsidRDefault="00AC5C3D">
      <w:pPr>
        <w:pStyle w:val="Ttulo3"/>
        <w:numPr>
          <w:ilvl w:val="2"/>
          <w:numId w:val="6"/>
        </w:numPr>
      </w:pPr>
      <w:bookmarkStart w:id="169" w:name="_Toc120296302"/>
      <w:r>
        <w:t>Indicadores de desempenho</w:t>
      </w:r>
      <w:bookmarkEnd w:id="169"/>
    </w:p>
    <w:p w14:paraId="66E29223" w14:textId="77777777" w:rsidR="000A7DB6" w:rsidRDefault="00AC5C3D">
      <w:pPr>
        <w:pBdr>
          <w:top w:val="nil"/>
          <w:left w:val="nil"/>
          <w:bottom w:val="nil"/>
          <w:right w:val="nil"/>
          <w:between w:val="nil"/>
        </w:pBdr>
        <w:rPr>
          <w:color w:val="171717"/>
        </w:rPr>
      </w:pPr>
      <w:r>
        <w:rPr>
          <w:color w:val="171717"/>
        </w:rPr>
        <w:t>Detalhar os indicadores de desempenho a serem utilizados para avaliar a coordenação.</w:t>
      </w:r>
    </w:p>
    <w:p w14:paraId="1D0D35BD" w14:textId="73E8A696" w:rsidR="000A7DB6" w:rsidRDefault="00AC5C3D">
      <w:pPr>
        <w:pStyle w:val="Ttulo3"/>
        <w:numPr>
          <w:ilvl w:val="2"/>
          <w:numId w:val="6"/>
        </w:numPr>
      </w:pPr>
      <w:bookmarkStart w:id="170" w:name="_Toc120296303"/>
      <w:r>
        <w:t>Representatividade nas instâncias superiores</w:t>
      </w:r>
      <w:bookmarkEnd w:id="170"/>
    </w:p>
    <w:p w14:paraId="1ED35227" w14:textId="77777777" w:rsidR="000A7DB6" w:rsidRDefault="00AC5C3D">
      <w:pPr>
        <w:pBdr>
          <w:top w:val="nil"/>
          <w:left w:val="nil"/>
          <w:bottom w:val="nil"/>
          <w:right w:val="nil"/>
          <w:between w:val="nil"/>
        </w:pBdr>
        <w:rPr>
          <w:color w:val="171717"/>
        </w:rPr>
      </w:pPr>
      <w:r>
        <w:rPr>
          <w:color w:val="171717"/>
        </w:rPr>
        <w:t>Descrever como a coordenação possui representatividade nas instâncias superiores no IFSul.</w:t>
      </w:r>
    </w:p>
    <w:p w14:paraId="2C036861" w14:textId="2ADEFD3F" w:rsidR="000A7DB6" w:rsidRDefault="00AC5C3D">
      <w:pPr>
        <w:pStyle w:val="Ttulo2"/>
        <w:numPr>
          <w:ilvl w:val="1"/>
          <w:numId w:val="6"/>
        </w:numPr>
      </w:pPr>
      <w:bookmarkStart w:id="171" w:name="_Toc120296304"/>
      <w:r>
        <w:t>Corpo docente e supervisão pedagógica</w:t>
      </w:r>
      <w:bookmarkEnd w:id="171"/>
    </w:p>
    <w:p w14:paraId="19C80C49" w14:textId="77777777" w:rsidR="000A7DB6" w:rsidRDefault="00AC5C3D">
      <w:pPr>
        <w:pBdr>
          <w:top w:val="nil"/>
          <w:left w:val="nil"/>
          <w:bottom w:val="nil"/>
          <w:right w:val="nil"/>
          <w:between w:val="nil"/>
        </w:pBdr>
        <w:rPr>
          <w:color w:val="171717"/>
        </w:rPr>
      </w:pPr>
      <w:r>
        <w:rPr>
          <w:color w:val="171717"/>
        </w:rPr>
        <w:t>Demonstrar como o corpo docente analisa os conteúdos dos componentes curriculares, abordando a sua relevância para a atuação profissional e acadêmica do/a discente, fomenta o raciocínio crítico com base em literatura atualizada, para além da bibliografia proposta, proporciona o acesso a conteúdos de pesquisa de ponta, relacionando-os aos objetivos das disciplinas e ao perfil do/a egresso/a, e incentiva a produção do conhecimento, por meio de grupos de estudo ou de pesquisa e da publicação.</w:t>
      </w:r>
    </w:p>
    <w:p w14:paraId="2A8C0518" w14:textId="77777777" w:rsidR="000A7DB6" w:rsidRDefault="00AC5C3D">
      <w:pPr>
        <w:pBdr>
          <w:top w:val="nil"/>
          <w:left w:val="nil"/>
          <w:bottom w:val="nil"/>
          <w:right w:val="nil"/>
          <w:between w:val="nil"/>
        </w:pBdr>
        <w:rPr>
          <w:color w:val="171717"/>
        </w:rPr>
      </w:pPr>
      <w:r>
        <w:rPr>
          <w:color w:val="171717"/>
        </w:rPr>
        <w:t xml:space="preserve">Demonstrar também como o regime de trabalho do corpo docente permite o atendimento integral da demanda existente, considerando a dedicação à docência, o atendimento aos/as discentes, a participação no colegiado, o planejamento didático e a preparação e correção das avaliações de aprendizagem, havendo documentação </w:t>
      </w:r>
      <w:r>
        <w:rPr>
          <w:color w:val="171717"/>
        </w:rPr>
        <w:lastRenderedPageBreak/>
        <w:t>sobre as atividades dos/as professores em registros individuais de atividade docente, utilizados no planejamento e gestão para melhoria contínua.</w:t>
      </w:r>
    </w:p>
    <w:p w14:paraId="58AC2283" w14:textId="77777777" w:rsidR="000A7DB6" w:rsidRDefault="00AC5C3D">
      <w:pPr>
        <w:pBdr>
          <w:top w:val="nil"/>
          <w:left w:val="nil"/>
          <w:bottom w:val="nil"/>
          <w:right w:val="nil"/>
          <w:between w:val="nil"/>
        </w:pBdr>
        <w:rPr>
          <w:color w:val="171717"/>
        </w:rPr>
      </w:pPr>
      <w:r>
        <w:rPr>
          <w:color w:val="000000"/>
        </w:rPr>
        <w:t xml:space="preserve">Para os/as docentes que tiveram práticas profissionais, experiências/ práticas laborais anteriores à pratica docente, </w:t>
      </w:r>
      <w:r>
        <w:rPr>
          <w:color w:val="171717"/>
        </w:rPr>
        <w:t>descrever em linhas gerais que permitem apresentar exemplos contextualizados com relação a problemas práticos, de aplicação da teoria ministrada em diferentes unidades curriculares em relação ao fazer profissional, atualizar-se com relação à interação conteúdo e prática, promover compreensão da aplicação da interdisciplinaridade no contexto laboral e analisar as competências previstas considerando o conteúdo abordado e a profissão.</w:t>
      </w:r>
    </w:p>
    <w:p w14:paraId="5EB4EFA7" w14:textId="77777777" w:rsidR="000A7DB6" w:rsidRDefault="00AC5C3D">
      <w:pPr>
        <w:pBdr>
          <w:top w:val="nil"/>
          <w:left w:val="nil"/>
          <w:bottom w:val="nil"/>
          <w:right w:val="nil"/>
          <w:between w:val="nil"/>
        </w:pBdr>
        <w:rPr>
          <w:color w:val="171717"/>
        </w:rPr>
      </w:pPr>
      <w:r>
        <w:rPr>
          <w:color w:val="171717"/>
        </w:rPr>
        <w:t>Demonstrar de forma aprofundada que o corpo docente possui experiência na docência da educação básica para promover ações que permitem identificar as dificuldades dos/as alunos/as, expor o conteúdo em linguagem aderente às características da turma, apresentar exemplos contextualizados com os conteúdos dos componentes curriculares, elaborar atividades específicas para a promoção da aprendizagem de alunos/as com dificuldades e avaliações diagnósticas, formativas e somativas, utilizando os resultados para redefinição de sua prática docente no período, exerce liderança e é reconhecido pela sua produção.</w:t>
      </w:r>
    </w:p>
    <w:p w14:paraId="5E5AC15E" w14:textId="77777777" w:rsidR="000A7DB6" w:rsidRDefault="00AC5C3D">
      <w:pPr>
        <w:pBdr>
          <w:top w:val="nil"/>
          <w:left w:val="nil"/>
          <w:bottom w:val="nil"/>
          <w:right w:val="nil"/>
          <w:between w:val="nil"/>
        </w:pBdr>
        <w:rPr>
          <w:color w:val="171717"/>
        </w:rPr>
      </w:pPr>
      <w:r>
        <w:rPr>
          <w:color w:val="171717"/>
        </w:rPr>
        <w:t>Demonstrar que o corpo docente possui experiência na docência superior para promover ações que permitem identificar as dificuldades dos/as discentes, expor o conteúdo em linguagem aderente às características da turma, apresentar exemplos contextualizados com os conteúdos dos componentes curriculares, e elaborar atividades específicas para a promoção da aprendizagem de discentes com dificuldades e avaliações diagnósticas, formativas e somativas, utilizando os resultados para redefinição de sua prática docente no período, exerce liderança e é reconhecido pela sua produção.</w:t>
      </w:r>
    </w:p>
    <w:p w14:paraId="5AB91BF9" w14:textId="77777777" w:rsidR="000A7DB6" w:rsidRDefault="00AC5C3D">
      <w:pPr>
        <w:pBdr>
          <w:top w:val="nil"/>
          <w:left w:val="nil"/>
          <w:bottom w:val="nil"/>
          <w:right w:val="nil"/>
          <w:between w:val="nil"/>
        </w:pBdr>
        <w:rPr>
          <w:color w:val="171717"/>
        </w:rPr>
      </w:pPr>
      <w:r>
        <w:rPr>
          <w:color w:val="171717"/>
        </w:rPr>
        <w:t xml:space="preserve">Demonstrar que a experiência do corpo docente no exercício da docência na educação a distância permite identificar as dificuldades dos/as discentes, expor o conteúdo em linguagem aderente às características da turma, apresentar exemplos contextualizados com os conteúdos dos componentes curriculares, e elaborar atividades específicas para a promoção da aprendizagem de discentes com dificuldades e avaliações diagnósticas, formativas e somativas, utilizando os resultados para redefinição de sua prática docente no período, exerce liderança e é </w:t>
      </w:r>
      <w:r>
        <w:rPr>
          <w:color w:val="171717"/>
        </w:rPr>
        <w:lastRenderedPageBreak/>
        <w:t>reconhecido pela sua produção (Obrigatório para cursos ou disciplinas, integral ou parcial, na modalidade EaD).</w:t>
      </w:r>
    </w:p>
    <w:p w14:paraId="0A72FDB8" w14:textId="77777777" w:rsidR="000A7DB6" w:rsidRDefault="00AC5C3D">
      <w:pPr>
        <w:pBdr>
          <w:top w:val="nil"/>
          <w:left w:val="nil"/>
          <w:bottom w:val="nil"/>
          <w:right w:val="nil"/>
          <w:between w:val="nil"/>
        </w:pBdr>
        <w:rPr>
          <w:color w:val="171717"/>
        </w:rPr>
      </w:pPr>
      <w:r>
        <w:rPr>
          <w:color w:val="171717"/>
        </w:rPr>
        <w:t>Demonstrar que a experiência do corpo tutorial permite fornecer suporte às atividades dos/as docentes, realizar mediação pedagógica junto aos/as discentes, demonstrar inequívoca qualidade no relacionamento com os/as estudantes, incrementando processos de ensino aprendizagem, e orientar os/as alunos/as, sugerindo atividades e leituras complementares que auxiliam sua formação (Obrigatório para cursos ou disciplinas, integral ou parcial, na modalidade EaD).</w:t>
      </w:r>
    </w:p>
    <w:p w14:paraId="787C42A6" w14:textId="77777777" w:rsidR="000A7DB6" w:rsidRDefault="00AC5C3D">
      <w:pPr>
        <w:pBdr>
          <w:top w:val="nil"/>
          <w:left w:val="nil"/>
          <w:bottom w:val="nil"/>
          <w:right w:val="nil"/>
          <w:between w:val="nil"/>
        </w:pBdr>
        <w:rPr>
          <w:color w:val="171717"/>
        </w:rPr>
      </w:pPr>
      <w:r>
        <w:rPr>
          <w:color w:val="171717"/>
        </w:rPr>
        <w:t>Demonstrar que o curso procura desenvolver ações que incentivem a produção científica, cultural, artística ou tecnológica, de forma a estimular uma produção constante, que reflita na prática pedagógica dos/as docentes e na retroalimentação dos processos de ensino, pesquisa e extensão, visando qualificar a aprendizagem dos/as educandos/as, tendo como meta do curso que a maioria dos/as docentes possuam, no mínimo, 9 produções nos últimos 3 anos, tais como artigos publicados em periódicos científicos na área; artigos publicados em periódicos científicos em outras áreas; Livros ou capítulos em livros publicados na área; Livros ou capítulos em livros publicados em outras áreas; Trabalhos publicados em anais (completos); Trabalhos publicados em anais (resumos); Traduções de livros, capítulos de livros ou artigos publicados; Propriedade intelectual depositada; Propriedade intelectual registrada; Projetos e/ou produções técnicas artísticas e culturais; Produção didático-pedagógica relevante, publicada ou não (projeto de ensino, pesquisa ou extensão, apostila, material didático, etc.).</w:t>
      </w:r>
    </w:p>
    <w:p w14:paraId="5215CD18" w14:textId="77777777" w:rsidR="000A7DB6" w:rsidRDefault="00AC5C3D">
      <w:pPr>
        <w:pBdr>
          <w:top w:val="nil"/>
          <w:left w:val="nil"/>
          <w:bottom w:val="nil"/>
          <w:right w:val="nil"/>
          <w:between w:val="nil"/>
        </w:pBdr>
        <w:rPr>
          <w:color w:val="171717"/>
        </w:rPr>
      </w:pPr>
      <w:r>
        <w:rPr>
          <w:color w:val="171717"/>
        </w:rPr>
        <w:t>O detalhamento das informações de cada membro do corpo docente e supervisão pedagógica encontra-se no apêndice “Tabela de informações sobre o pessoal docente e supervisão pedagógica”.</w:t>
      </w:r>
    </w:p>
    <w:p w14:paraId="2969F60D" w14:textId="55B7B5D8" w:rsidR="000A7DB6" w:rsidRDefault="00AC5C3D">
      <w:pPr>
        <w:pStyle w:val="Ttulo2"/>
        <w:numPr>
          <w:ilvl w:val="1"/>
          <w:numId w:val="6"/>
        </w:numPr>
      </w:pPr>
      <w:bookmarkStart w:id="172" w:name="_Toc120296305"/>
      <w:r>
        <w:t>Colegiado do curso</w:t>
      </w:r>
      <w:bookmarkEnd w:id="172"/>
    </w:p>
    <w:p w14:paraId="61110C84" w14:textId="77777777" w:rsidR="000A7DB6" w:rsidRDefault="00AC5C3D">
      <w:pPr>
        <w:pBdr>
          <w:top w:val="nil"/>
          <w:left w:val="nil"/>
          <w:bottom w:val="nil"/>
          <w:right w:val="nil"/>
          <w:between w:val="nil"/>
        </w:pBdr>
        <w:rPr>
          <w:color w:val="171717"/>
        </w:rPr>
      </w:pPr>
      <w:r>
        <w:rPr>
          <w:color w:val="171717"/>
        </w:rPr>
        <w:t xml:space="preserve">Demonstrar como o colegiado atua, está institucionalizado, possui representatividade dos segmentos, reúne-se com periodicidade determinada, sendo suas reuniões e as decisões associadas devidamente registradas, havendo um fluxo determinado para o encaminhamento das decisões, dispõe de sistema de suporte ao registro, acompanhamento e execução de seus processos e decisões e realiza </w:t>
      </w:r>
      <w:r>
        <w:rPr>
          <w:color w:val="171717"/>
        </w:rPr>
        <w:lastRenderedPageBreak/>
        <w:t>avaliação periódica sobre seu desempenho, para implementação ou ajuste de práticas de gestão.</w:t>
      </w:r>
    </w:p>
    <w:p w14:paraId="6619FBD8" w14:textId="77777777" w:rsidR="000A7DB6" w:rsidRDefault="00AC5C3D">
      <w:pPr>
        <w:pBdr>
          <w:top w:val="nil"/>
          <w:left w:val="nil"/>
          <w:bottom w:val="nil"/>
          <w:right w:val="nil"/>
          <w:between w:val="nil"/>
        </w:pBdr>
        <w:rPr>
          <w:color w:val="000000"/>
        </w:rPr>
      </w:pPr>
      <w:r>
        <w:rPr>
          <w:color w:val="171717"/>
        </w:rPr>
        <w:t xml:space="preserve">Como forma de facilitar o preenchimento deste item, abordar em forma de texto ou de subseções: constituição, atuação do colegiado, fluxo de encaminhamento de decisões, sistema de suporte, avaliação de desempenho e implementação de práticas de </w:t>
      </w:r>
      <w:r>
        <w:rPr>
          <w:color w:val="000000"/>
        </w:rPr>
        <w:t xml:space="preserve">gestão. </w:t>
      </w:r>
    </w:p>
    <w:p w14:paraId="0DDF69C9" w14:textId="77777777" w:rsidR="000A7DB6" w:rsidRDefault="00AC5C3D">
      <w:pPr>
        <w:pBdr>
          <w:top w:val="nil"/>
          <w:left w:val="nil"/>
          <w:bottom w:val="nil"/>
          <w:right w:val="nil"/>
          <w:between w:val="nil"/>
        </w:pBdr>
        <w:rPr>
          <w:color w:val="000000"/>
        </w:rPr>
      </w:pPr>
      <w:r>
        <w:rPr>
          <w:color w:val="000000"/>
        </w:rPr>
        <w:t>As informações aqui dispostas devem estar alinhadas com a OD atualizada e com o regulamento do colegiado (quando houver).</w:t>
      </w:r>
    </w:p>
    <w:p w14:paraId="4EE9EF1A" w14:textId="77777777" w:rsidR="000A7DB6" w:rsidRDefault="000A7DB6">
      <w:pPr>
        <w:pBdr>
          <w:top w:val="nil"/>
          <w:left w:val="nil"/>
          <w:bottom w:val="nil"/>
          <w:right w:val="nil"/>
          <w:between w:val="nil"/>
        </w:pBdr>
        <w:rPr>
          <w:color w:val="171717"/>
        </w:rPr>
      </w:pPr>
    </w:p>
    <w:p w14:paraId="7F86A34A" w14:textId="7EACAC1D" w:rsidR="000A7DB6" w:rsidRDefault="00AC5C3D">
      <w:pPr>
        <w:pStyle w:val="Ttulo3"/>
        <w:numPr>
          <w:ilvl w:val="2"/>
          <w:numId w:val="6"/>
        </w:numPr>
      </w:pPr>
      <w:bookmarkStart w:id="173" w:name="_Toc120296306"/>
      <w:r>
        <w:t>Implementação de práticas de gestão</w:t>
      </w:r>
      <w:bookmarkEnd w:id="173"/>
    </w:p>
    <w:p w14:paraId="6B334ED5" w14:textId="77777777" w:rsidR="000A7DB6" w:rsidRDefault="00AC5C3D">
      <w:pPr>
        <w:pBdr>
          <w:top w:val="nil"/>
          <w:left w:val="nil"/>
          <w:bottom w:val="nil"/>
          <w:right w:val="nil"/>
          <w:between w:val="nil"/>
        </w:pBdr>
        <w:rPr>
          <w:color w:val="171717"/>
        </w:rPr>
      </w:pPr>
      <w:r>
        <w:rPr>
          <w:color w:val="171717"/>
        </w:rPr>
        <w:t>As informações aqui dispostas devem estar alinhadas com a OD atualizada.</w:t>
      </w:r>
    </w:p>
    <w:p w14:paraId="2A643273" w14:textId="3C00A8C0" w:rsidR="000A7DB6" w:rsidRDefault="00AC5C3D">
      <w:pPr>
        <w:pStyle w:val="Ttulo2"/>
        <w:numPr>
          <w:ilvl w:val="1"/>
          <w:numId w:val="6"/>
        </w:numPr>
      </w:pPr>
      <w:bookmarkStart w:id="174" w:name="_Toc120296307"/>
      <w:r>
        <w:t>Corpo de tutores do curso (obrigatório para cursos ou disciplinas, integral ou parcial, na modalidade EAD).</w:t>
      </w:r>
      <w:bookmarkEnd w:id="174"/>
    </w:p>
    <w:p w14:paraId="60F01CFF" w14:textId="77777777" w:rsidR="000A7DB6" w:rsidRDefault="00AC5C3D">
      <w:pPr>
        <w:pBdr>
          <w:top w:val="nil"/>
          <w:left w:val="nil"/>
          <w:bottom w:val="nil"/>
          <w:right w:val="nil"/>
          <w:between w:val="nil"/>
        </w:pBdr>
        <w:rPr>
          <w:color w:val="171717"/>
        </w:rPr>
      </w:pPr>
      <w:r>
        <w:rPr>
          <w:color w:val="171717"/>
        </w:rPr>
        <w:t xml:space="preserve">Demonstrar que tutores são graduados na área da disciplina pelas quais são responsáveis e a maioria possui titulação obtida em pós-graduação em </w:t>
      </w:r>
      <w:r>
        <w:rPr>
          <w:i/>
          <w:color w:val="171717"/>
        </w:rPr>
        <w:t>stricto sensu</w:t>
      </w:r>
      <w:r>
        <w:rPr>
          <w:color w:val="171717"/>
        </w:rPr>
        <w:t>, assim como possui experiência em educação a distância que permite identificar as dificuldades dos/as discentes, expor o conteúdo em linguagem aderente às características da turma, apresentar exemplos contextualizados com os conteúdos dos componentes curriculares e elaborar atividades específicas, em colaboração com os/as docentes, para a promoção da aprendizagem de alunos/as com dificuldades, e adota práticas comprovadamente exitosas ou inovadoras no contexto da modalidade a distância.</w:t>
      </w:r>
    </w:p>
    <w:p w14:paraId="76955DD1" w14:textId="77777777" w:rsidR="000A7DB6" w:rsidRDefault="00AC5C3D">
      <w:pPr>
        <w:pBdr>
          <w:top w:val="nil"/>
          <w:left w:val="nil"/>
          <w:bottom w:val="nil"/>
          <w:right w:val="nil"/>
          <w:between w:val="nil"/>
        </w:pBdr>
        <w:rPr>
          <w:color w:val="000000"/>
        </w:rPr>
      </w:pPr>
      <w:r>
        <w:rPr>
          <w:color w:val="171717"/>
        </w:rPr>
        <w:t>O detalhamento das informações de cada membro do corpo de tutores encontra-se no anexo “Tabela de informações sobre o corpo de tutores”.</w:t>
      </w:r>
    </w:p>
    <w:p w14:paraId="5B3D0C71" w14:textId="438DD81F" w:rsidR="000A7DB6" w:rsidRDefault="00AC5C3D">
      <w:pPr>
        <w:pStyle w:val="Ttulo2"/>
        <w:numPr>
          <w:ilvl w:val="1"/>
          <w:numId w:val="6"/>
        </w:numPr>
      </w:pPr>
      <w:bookmarkStart w:id="175" w:name="_Toc120296308"/>
      <w:r>
        <w:t>Políticas de Interação entre Coordenação de Curso, Corpo Docente e de Tutores</w:t>
      </w:r>
      <w:bookmarkEnd w:id="175"/>
    </w:p>
    <w:p w14:paraId="524D84C5" w14:textId="30DEC8E9" w:rsidR="001B7D5C" w:rsidRDefault="00AC5C3D" w:rsidP="001B7D5C">
      <w:pPr>
        <w:pBdr>
          <w:top w:val="nil"/>
          <w:left w:val="nil"/>
          <w:bottom w:val="nil"/>
          <w:right w:val="nil"/>
          <w:between w:val="nil"/>
        </w:pBdr>
        <w:rPr>
          <w:color w:val="171717"/>
        </w:rPr>
      </w:pPr>
      <w:r>
        <w:rPr>
          <w:color w:val="171717"/>
        </w:rPr>
        <w:t xml:space="preserve">Explicitar que a interação garante a mediação e a articulação entre tutores, docentes e coordenador/a do curso (e, quando for o caso, coordenador/a do polo), há planejamento devidamente documentado de interação para encaminhamento de </w:t>
      </w:r>
      <w:r>
        <w:rPr>
          <w:color w:val="171717"/>
        </w:rPr>
        <w:lastRenderedPageBreak/>
        <w:t xml:space="preserve">questões do curso, e são realizadas avaliações periódicas para a identificação de problemas ou incremento na interação </w:t>
      </w:r>
      <w:r w:rsidR="001B7D5C">
        <w:rPr>
          <w:color w:val="171717"/>
        </w:rPr>
        <w:t>entre os interlocutores</w:t>
      </w:r>
      <w:r w:rsidR="001B7D5C" w:rsidRPr="001B7D5C">
        <w:rPr>
          <w:color w:val="171717"/>
        </w:rPr>
        <w:t xml:space="preserve"> </w:t>
      </w:r>
      <w:r w:rsidR="001B7D5C">
        <w:rPr>
          <w:color w:val="171717"/>
        </w:rPr>
        <w:t>(exclusivo para cursos na modalidade EaD e cursos presenciais com disciplinas parciais ou totalmente à distância).</w:t>
      </w:r>
    </w:p>
    <w:p w14:paraId="50132C15" w14:textId="77777777" w:rsidR="000A7DB6" w:rsidRDefault="000A7DB6">
      <w:pPr>
        <w:pBdr>
          <w:top w:val="nil"/>
          <w:left w:val="nil"/>
          <w:bottom w:val="nil"/>
          <w:right w:val="nil"/>
          <w:between w:val="nil"/>
        </w:pBdr>
        <w:rPr>
          <w:color w:val="171717"/>
        </w:rPr>
      </w:pPr>
    </w:p>
    <w:p w14:paraId="0A8F0417" w14:textId="3C1F97D9" w:rsidR="000A7DB6" w:rsidRDefault="00AC5C3D">
      <w:pPr>
        <w:pStyle w:val="Ttulo1"/>
        <w:numPr>
          <w:ilvl w:val="0"/>
          <w:numId w:val="6"/>
        </w:numPr>
      </w:pPr>
      <w:bookmarkStart w:id="176" w:name="_Toc120296309"/>
      <w:r>
        <w:t>Corpo técnico-administrativo</w:t>
      </w:r>
      <w:bookmarkEnd w:id="176"/>
    </w:p>
    <w:p w14:paraId="2B9C8D65" w14:textId="77777777" w:rsidR="000A7DB6" w:rsidRDefault="00AC5C3D">
      <w:pPr>
        <w:pBdr>
          <w:top w:val="nil"/>
          <w:left w:val="nil"/>
          <w:bottom w:val="nil"/>
          <w:right w:val="nil"/>
          <w:between w:val="nil"/>
        </w:pBdr>
        <w:rPr>
          <w:color w:val="171717"/>
        </w:rPr>
      </w:pPr>
      <w:r>
        <w:rPr>
          <w:color w:val="171717"/>
        </w:rPr>
        <w:t>No apêndice, Tabela de informações sobre o corpo técnico-administrativo.</w:t>
      </w:r>
    </w:p>
    <w:p w14:paraId="2FE92785" w14:textId="1A199508" w:rsidR="000A7DB6" w:rsidRDefault="00AC5C3D">
      <w:pPr>
        <w:pStyle w:val="Ttulo1"/>
        <w:numPr>
          <w:ilvl w:val="0"/>
          <w:numId w:val="6"/>
        </w:numPr>
      </w:pPr>
      <w:bookmarkStart w:id="177" w:name="_Toc120296310"/>
      <w:r>
        <w:t>Infraestrutura</w:t>
      </w:r>
      <w:bookmarkEnd w:id="177"/>
    </w:p>
    <w:p w14:paraId="1E9DEC44" w14:textId="21644B48" w:rsidR="000A7DB6" w:rsidRDefault="00AC5C3D">
      <w:pPr>
        <w:pStyle w:val="Ttulo2"/>
        <w:numPr>
          <w:ilvl w:val="1"/>
          <w:numId w:val="6"/>
        </w:numPr>
      </w:pPr>
      <w:bookmarkStart w:id="178" w:name="_Toc120296311"/>
      <w:r>
        <w:t>Espaço de trabalho para docentes em tempo integral</w:t>
      </w:r>
      <w:bookmarkEnd w:id="178"/>
    </w:p>
    <w:p w14:paraId="2B7DA31A" w14:textId="77777777" w:rsidR="000A7DB6" w:rsidRDefault="00AC5C3D">
      <w:pPr>
        <w:pBdr>
          <w:top w:val="nil"/>
          <w:left w:val="nil"/>
          <w:bottom w:val="nil"/>
          <w:right w:val="nil"/>
          <w:between w:val="nil"/>
        </w:pBdr>
        <w:rPr>
          <w:color w:val="171717"/>
        </w:rPr>
      </w:pPr>
      <w:r>
        <w:rPr>
          <w:color w:val="171717"/>
        </w:rPr>
        <w:t>Descrever como os espaços de trabalho para docentes em Tempo Integral viabilizam ações acadêmicas, como planejamento didático-pedagógico, atendem às necessidades institucionais, possuem recursos de tecnologias da informação e comunicação apropriados, garantem privacidade para uso dos recursos, para o atendimento a discentes e orientandos/as, e para a guarda de material e equipamentos pessoais, com segurança.</w:t>
      </w:r>
    </w:p>
    <w:p w14:paraId="0DE6F158" w14:textId="4010304B" w:rsidR="000A7DB6" w:rsidRDefault="00AC5C3D">
      <w:pPr>
        <w:pStyle w:val="Ttulo2"/>
        <w:numPr>
          <w:ilvl w:val="1"/>
          <w:numId w:val="6"/>
        </w:numPr>
      </w:pPr>
      <w:bookmarkStart w:id="179" w:name="_Toc120296312"/>
      <w:r>
        <w:t>Espaço de trabalho para o/a coordenador/a</w:t>
      </w:r>
      <w:bookmarkEnd w:id="179"/>
    </w:p>
    <w:p w14:paraId="6FC568B9" w14:textId="77777777" w:rsidR="000A7DB6" w:rsidRDefault="00AC5C3D">
      <w:pPr>
        <w:pBdr>
          <w:top w:val="nil"/>
          <w:left w:val="nil"/>
          <w:bottom w:val="nil"/>
          <w:right w:val="nil"/>
          <w:between w:val="nil"/>
        </w:pBdr>
        <w:rPr>
          <w:color w:val="171717"/>
        </w:rPr>
      </w:pPr>
      <w:r>
        <w:rPr>
          <w:color w:val="171717"/>
        </w:rPr>
        <w:t xml:space="preserve">Descrever como o espaço de trabalho para o/a coordenador/a viabiliza as ações </w:t>
      </w:r>
      <w:r>
        <w:t>acadêmico-administrativas,</w:t>
      </w:r>
      <w:r>
        <w:rPr>
          <w:color w:val="171717"/>
        </w:rPr>
        <w:t xml:space="preserve"> possui equipamentos adequados, atende às necessidades institucionais, permite o atendimento de indivíduos ou grupos com privacidade e dispõe de infraestrutura tecnológica diferenciada, que possibilita formas distintas de trabalho.</w:t>
      </w:r>
    </w:p>
    <w:p w14:paraId="034F8469" w14:textId="3027F865" w:rsidR="000A7DB6" w:rsidRDefault="00AC5C3D">
      <w:pPr>
        <w:pStyle w:val="Ttulo2"/>
        <w:numPr>
          <w:ilvl w:val="1"/>
          <w:numId w:val="6"/>
        </w:numPr>
      </w:pPr>
      <w:bookmarkStart w:id="180" w:name="_Toc120296313"/>
      <w:r>
        <w:t>Sala coletiva de professores</w:t>
      </w:r>
      <w:bookmarkEnd w:id="180"/>
    </w:p>
    <w:p w14:paraId="1C9765B9" w14:textId="77777777" w:rsidR="000A7DB6" w:rsidRDefault="00AC5C3D">
      <w:pPr>
        <w:pBdr>
          <w:top w:val="nil"/>
          <w:left w:val="nil"/>
          <w:bottom w:val="nil"/>
          <w:right w:val="nil"/>
          <w:between w:val="nil"/>
        </w:pBdr>
        <w:rPr>
          <w:color w:val="171717"/>
        </w:rPr>
      </w:pPr>
      <w:r>
        <w:rPr>
          <w:color w:val="171717"/>
        </w:rPr>
        <w:t>Descrever como a sala coletiva de professores viabiliza o trabalho docente, possui recursos de tecnologias da informação e comunicação apropriados para o quantitativo de docentes, permite o descanso e atividades de lazer e integração e dispõe de apoio técnico-administrativo próprio e espaço para a guarda de equipamentos e materiais.</w:t>
      </w:r>
    </w:p>
    <w:p w14:paraId="772618D0" w14:textId="0635D89A" w:rsidR="000A7DB6" w:rsidRDefault="00AC5C3D">
      <w:pPr>
        <w:pStyle w:val="Ttulo2"/>
        <w:numPr>
          <w:ilvl w:val="1"/>
          <w:numId w:val="6"/>
        </w:numPr>
      </w:pPr>
      <w:bookmarkStart w:id="181" w:name="_Toc120296314"/>
      <w:r>
        <w:lastRenderedPageBreak/>
        <w:t>Salas de aula (Não se aplica para cursos a distância que não preveem atividades presenciais na sede)</w:t>
      </w:r>
      <w:bookmarkEnd w:id="181"/>
    </w:p>
    <w:p w14:paraId="0B92D3A9" w14:textId="77777777" w:rsidR="000A7DB6" w:rsidRDefault="00AC5C3D">
      <w:pPr>
        <w:pBdr>
          <w:top w:val="nil"/>
          <w:left w:val="nil"/>
          <w:bottom w:val="nil"/>
          <w:right w:val="nil"/>
          <w:between w:val="nil"/>
        </w:pBdr>
        <w:rPr>
          <w:color w:val="171717"/>
        </w:rPr>
      </w:pPr>
      <w:r>
        <w:rPr>
          <w:color w:val="171717"/>
        </w:rPr>
        <w:t>As salas de aula atendem às necessidades institucionais e do curso, apresentando manutenção periódica, conforto, disponibilidade de recursos de tecnologias da informação e comunicação adequados às atividades a serem desenvolvidas, flexibilidade relacionada às configurações espaciais, oportunizando distintas situações de ensino e de aprendizagem, e possuem outros recursos cuja utilização é comprovadamente exitosa.</w:t>
      </w:r>
    </w:p>
    <w:p w14:paraId="1ACEA3AF" w14:textId="703D3F9F" w:rsidR="000A7DB6" w:rsidRDefault="00AC5C3D">
      <w:pPr>
        <w:pStyle w:val="Ttulo2"/>
        <w:numPr>
          <w:ilvl w:val="1"/>
          <w:numId w:val="6"/>
        </w:numPr>
      </w:pPr>
      <w:bookmarkStart w:id="182" w:name="_Toc120296315"/>
      <w:r>
        <w:t>Acesso dos/as alunos/as a equipamentos de informática</w:t>
      </w:r>
      <w:bookmarkEnd w:id="182"/>
    </w:p>
    <w:p w14:paraId="046A2747" w14:textId="77777777" w:rsidR="000A7DB6" w:rsidRDefault="00AC5C3D">
      <w:pPr>
        <w:pBdr>
          <w:top w:val="nil"/>
          <w:left w:val="nil"/>
          <w:bottom w:val="nil"/>
          <w:right w:val="nil"/>
          <w:between w:val="nil"/>
        </w:pBdr>
        <w:rPr>
          <w:color w:val="171717"/>
        </w:rPr>
      </w:pPr>
      <w:r>
        <w:rPr>
          <w:color w:val="171717"/>
        </w:rPr>
        <w:t>Descrever como o laboratório de informática, ou outro meio de acesso a equipamentos de informática pelos/as discentes, atende às necessidades institucionais e do curso em relação à disponibilidade de equipamentos, ao conforto, à estabilidade e velocidade de acesso à internet, à rede sem fio e à adequação do espaço físico, possui hardware e software atualizados e passa por avaliação periódica de sua adequação, qualidade e pertinência.</w:t>
      </w:r>
    </w:p>
    <w:p w14:paraId="777172D5" w14:textId="3074E973" w:rsidR="000A7DB6" w:rsidRDefault="00AC5C3D">
      <w:pPr>
        <w:pStyle w:val="Ttulo2"/>
        <w:numPr>
          <w:ilvl w:val="1"/>
          <w:numId w:val="6"/>
        </w:numPr>
      </w:pPr>
      <w:bookmarkStart w:id="183" w:name="_Toc120296316"/>
      <w:r>
        <w:t>Biblioteca</w:t>
      </w:r>
      <w:bookmarkEnd w:id="183"/>
    </w:p>
    <w:p w14:paraId="564F3D61" w14:textId="77777777" w:rsidR="000A7DB6" w:rsidRDefault="00AC5C3D">
      <w:pPr>
        <w:pBdr>
          <w:top w:val="nil"/>
          <w:left w:val="nil"/>
          <w:bottom w:val="nil"/>
          <w:right w:val="nil"/>
          <w:between w:val="nil"/>
        </w:pBdr>
        <w:rPr>
          <w:color w:val="171717"/>
        </w:rPr>
      </w:pPr>
      <w:r>
        <w:rPr>
          <w:color w:val="171717"/>
        </w:rPr>
        <w:t>Descrever os espaços e recursos da biblioteca e demonstrar que o acervo físico está tombado e informatizado, o virtual possui contrato que garante o acesso ininterrupto pelos usuários e ambos estão registrados em nome do IFSul.</w:t>
      </w:r>
    </w:p>
    <w:p w14:paraId="38F29093" w14:textId="77777777" w:rsidR="000A7DB6" w:rsidRDefault="00AC5C3D">
      <w:pPr>
        <w:pBdr>
          <w:top w:val="nil"/>
          <w:left w:val="nil"/>
          <w:bottom w:val="nil"/>
          <w:right w:val="nil"/>
          <w:between w:val="nil"/>
        </w:pBdr>
        <w:rPr>
          <w:color w:val="171717"/>
        </w:rPr>
      </w:pPr>
      <w:r>
        <w:rPr>
          <w:color w:val="171717"/>
        </w:rPr>
        <w:t xml:space="preserve">Demonstrar que o acervo da bibliografia básica e complementar é adequado em relação às unidades curriculares e aos conteúdos e está atualizado. </w:t>
      </w:r>
    </w:p>
    <w:p w14:paraId="4CA1252D" w14:textId="77777777" w:rsidR="000A7DB6" w:rsidRDefault="00AC5C3D">
      <w:pPr>
        <w:pBdr>
          <w:top w:val="nil"/>
          <w:left w:val="nil"/>
          <w:bottom w:val="nil"/>
          <w:right w:val="nil"/>
          <w:between w:val="nil"/>
        </w:pBdr>
        <w:rPr>
          <w:color w:val="171717"/>
        </w:rPr>
      </w:pPr>
      <w:r>
        <w:rPr>
          <w:color w:val="171717"/>
        </w:rPr>
        <w:t>Da mesma forma, está referendado por relatório de adequação, assinado pelo NDE, comprovando a compatibilidade, em cada bibliografia básica e complementar, entre o número de vagas autorizadas (do próprio curso e de outros que utilizem os títulos) e a quantidade de exemplares por título (ou assinatura de acesso) disponível no acervo.</w:t>
      </w:r>
    </w:p>
    <w:p w14:paraId="5D1C1E04" w14:textId="77777777" w:rsidR="000A7DB6" w:rsidRDefault="00AC5C3D">
      <w:pPr>
        <w:pBdr>
          <w:top w:val="nil"/>
          <w:left w:val="nil"/>
          <w:bottom w:val="nil"/>
          <w:right w:val="nil"/>
          <w:between w:val="nil"/>
        </w:pBdr>
        <w:rPr>
          <w:color w:val="171717"/>
        </w:rPr>
      </w:pPr>
      <w:r>
        <w:rPr>
          <w:color w:val="171717"/>
        </w:rPr>
        <w:t xml:space="preserve">Nos casos dos títulos virtuais, demonstrar que há garantia de acesso físico na instituição, com instalações e recursos tecnológicos que atendem à demanda e à </w:t>
      </w:r>
      <w:r>
        <w:rPr>
          <w:color w:val="171717"/>
        </w:rPr>
        <w:lastRenderedPageBreak/>
        <w:t>oferta ininterrupta via internet, bem como de ferramentas de acessibilidade e de soluções de apoio à leitura, estudo e aprendizagem.</w:t>
      </w:r>
    </w:p>
    <w:p w14:paraId="1AB86429" w14:textId="77777777" w:rsidR="000A7DB6" w:rsidRDefault="00AC5C3D">
      <w:pPr>
        <w:pBdr>
          <w:top w:val="nil"/>
          <w:left w:val="nil"/>
          <w:bottom w:val="nil"/>
          <w:right w:val="nil"/>
          <w:between w:val="nil"/>
        </w:pBdr>
        <w:rPr>
          <w:color w:val="171717"/>
        </w:rPr>
      </w:pPr>
      <w:r>
        <w:rPr>
          <w:color w:val="171717"/>
        </w:rPr>
        <w:t>Demonstrar que o acervo possui exemplares, ou assinaturas de acesso virtual, de periódicos especializados que suplementam o conteúdo administrado nas unidades curriculares.</w:t>
      </w:r>
    </w:p>
    <w:p w14:paraId="2EE7312B" w14:textId="77777777" w:rsidR="000A7DB6" w:rsidRDefault="00AC5C3D">
      <w:pPr>
        <w:pBdr>
          <w:top w:val="nil"/>
          <w:left w:val="nil"/>
          <w:bottom w:val="nil"/>
          <w:right w:val="nil"/>
          <w:between w:val="nil"/>
        </w:pBdr>
        <w:rPr>
          <w:color w:val="171717"/>
        </w:rPr>
      </w:pPr>
      <w:r>
        <w:rPr>
          <w:color w:val="171717"/>
        </w:rPr>
        <w:t>Demonstrar que o acervo é gerenciado de modo a atualizar a quantidade de exemplares e/ou assinaturas de acesso mais demandadas, sendo adotado plano de contingência para a garantia do acesso e do serviço.</w:t>
      </w:r>
    </w:p>
    <w:p w14:paraId="765601E7" w14:textId="4EBCA9B8" w:rsidR="000A7DB6" w:rsidRDefault="00AC5C3D">
      <w:pPr>
        <w:pStyle w:val="Ttulo2"/>
        <w:numPr>
          <w:ilvl w:val="1"/>
          <w:numId w:val="6"/>
        </w:numPr>
      </w:pPr>
      <w:bookmarkStart w:id="184" w:name="_Toc120296317"/>
      <w:r>
        <w:t>Laboratórios didáticos</w:t>
      </w:r>
      <w:bookmarkEnd w:id="184"/>
    </w:p>
    <w:p w14:paraId="5C93FF77" w14:textId="78C3D347" w:rsidR="000A7DB6" w:rsidRDefault="00AC5C3D">
      <w:pPr>
        <w:pStyle w:val="Ttulo3"/>
        <w:numPr>
          <w:ilvl w:val="2"/>
          <w:numId w:val="6"/>
        </w:numPr>
      </w:pPr>
      <w:bookmarkStart w:id="185" w:name="_Toc120296318"/>
      <w:r>
        <w:t>Laboratórios de formação básica (Não se aplica para cursos que não utilizam laboratórios didáticos de formação básica.)</w:t>
      </w:r>
      <w:bookmarkEnd w:id="185"/>
      <w:r>
        <w:t xml:space="preserve"> </w:t>
      </w:r>
    </w:p>
    <w:p w14:paraId="34BC5E82" w14:textId="77777777" w:rsidR="000A7DB6" w:rsidRDefault="00AC5C3D">
      <w:pPr>
        <w:pBdr>
          <w:top w:val="nil"/>
          <w:left w:val="nil"/>
          <w:bottom w:val="nil"/>
          <w:right w:val="nil"/>
          <w:between w:val="nil"/>
        </w:pBdr>
        <w:rPr>
          <w:color w:val="171717"/>
        </w:rPr>
      </w:pPr>
      <w:r>
        <w:rPr>
          <w:color w:val="171717"/>
        </w:rPr>
        <w:t>Para cursos a distância, verificar os laboratórios especializados da sede e dos polos (cujas informações devem estar disponíveis na sede da instituição).</w:t>
      </w:r>
    </w:p>
    <w:p w14:paraId="398278BE" w14:textId="77777777" w:rsidR="000A7DB6" w:rsidRDefault="00AC5C3D">
      <w:pPr>
        <w:pBdr>
          <w:top w:val="nil"/>
          <w:left w:val="nil"/>
          <w:bottom w:val="nil"/>
          <w:right w:val="nil"/>
          <w:between w:val="nil"/>
        </w:pBdr>
        <w:rPr>
          <w:color w:val="171717"/>
        </w:rPr>
      </w:pPr>
      <w:r>
        <w:rPr>
          <w:color w:val="171717"/>
        </w:rPr>
        <w:t>Demonstrar como os laboratórios didáticos atendem às necessidades do curso e com as respectivas normas de funcionamento, utilização e segurança, apresentam conforto, manutenção periódica, serviços de apoio técnico e disponibilidade de recursos de tecnologias da informação e comunicação adequados às atividades a serem desenvolvidas, e possuem quantidade de insumos, materiais e equipamentos condizentes com os espaços físicos e o número de vagas, havendo, ainda, avaliação periódica quanto às demandas, aos serviços prestados e à qualidade dos laboratórios, sendo os resultados utilizados pela gestão acadêmica para planejar o incremento da qualidade do atendimento, da demanda existente e futura e das aulas ministradas.</w:t>
      </w:r>
    </w:p>
    <w:p w14:paraId="5D5EF0DB" w14:textId="77777777" w:rsidR="000A7DB6" w:rsidRDefault="00AC5C3D">
      <w:pPr>
        <w:pBdr>
          <w:top w:val="nil"/>
          <w:left w:val="nil"/>
          <w:bottom w:val="nil"/>
          <w:right w:val="nil"/>
          <w:between w:val="nil"/>
        </w:pBdr>
        <w:rPr>
          <w:color w:val="171717"/>
        </w:rPr>
      </w:pPr>
      <w:r>
        <w:rPr>
          <w:color w:val="171717"/>
        </w:rPr>
        <w:t>O regulamento de funcionamento dos laboratórios encontra-se no anexo Regulamento de laboratórios.</w:t>
      </w:r>
    </w:p>
    <w:p w14:paraId="1E4AE79D" w14:textId="09576309" w:rsidR="000A7DB6" w:rsidRDefault="00AC5C3D">
      <w:pPr>
        <w:pStyle w:val="Ttulo3"/>
        <w:numPr>
          <w:ilvl w:val="2"/>
          <w:numId w:val="6"/>
        </w:numPr>
      </w:pPr>
      <w:bookmarkStart w:id="186" w:name="_Toc120296319"/>
      <w:r>
        <w:t>Laboratórios de formação específica (Não se aplica para cursos que não utilizam laboratórios didáticos de formação específica.)</w:t>
      </w:r>
      <w:bookmarkEnd w:id="186"/>
    </w:p>
    <w:p w14:paraId="3AA434A6" w14:textId="77777777" w:rsidR="000A7DB6" w:rsidRDefault="00AC5C3D">
      <w:pPr>
        <w:pBdr>
          <w:top w:val="nil"/>
          <w:left w:val="nil"/>
          <w:bottom w:val="nil"/>
          <w:right w:val="nil"/>
          <w:between w:val="nil"/>
        </w:pBdr>
        <w:rPr>
          <w:color w:val="171717"/>
        </w:rPr>
      </w:pPr>
      <w:r>
        <w:rPr>
          <w:color w:val="171717"/>
        </w:rPr>
        <w:t>Para cursos a distância, verificar os laboratórios especializados da sede e dos polos (cujas informações devem estar disponíveis na sede da instituição).</w:t>
      </w:r>
    </w:p>
    <w:p w14:paraId="48848A23" w14:textId="77777777" w:rsidR="000A7DB6" w:rsidRDefault="00AC5C3D">
      <w:pPr>
        <w:pBdr>
          <w:top w:val="nil"/>
          <w:left w:val="nil"/>
          <w:bottom w:val="nil"/>
          <w:right w:val="nil"/>
          <w:between w:val="nil"/>
        </w:pBdr>
        <w:rPr>
          <w:color w:val="171717"/>
        </w:rPr>
      </w:pPr>
      <w:r>
        <w:rPr>
          <w:color w:val="171717"/>
        </w:rPr>
        <w:lastRenderedPageBreak/>
        <w:t>Demonstrar como os laboratórios didáticos atendem às necessidades do curso e com as respectivas normas de funcionamento, utilização e segurança, apresentam conforto, manutenção periódica, serviços de apoio técnico e disponibilidade de recursos de tecnologias da informação e comunicação adequados às atividades a serem desenvolvidas, e possuem quantidade de insumos, materiais e equipamentos condizentes com os espaços físicos e o número de vagas, havendo, ainda, avaliação periódica quanto às demandas, aos serviços prestados e à qualidade dos laboratórios, sendo os resultados utilizados pela gestão acadêmica para planejar o incremento da qualidade do atendimento, da demanda existente e futura e das aulas ministradas.</w:t>
      </w:r>
    </w:p>
    <w:p w14:paraId="1FB445A5" w14:textId="77777777" w:rsidR="000A7DB6" w:rsidRDefault="00AC5C3D">
      <w:pPr>
        <w:pBdr>
          <w:top w:val="nil"/>
          <w:left w:val="nil"/>
          <w:bottom w:val="nil"/>
          <w:right w:val="nil"/>
          <w:between w:val="nil"/>
        </w:pBdr>
        <w:rPr>
          <w:color w:val="171717"/>
        </w:rPr>
      </w:pPr>
      <w:r>
        <w:rPr>
          <w:color w:val="171717"/>
        </w:rPr>
        <w:t>O regulamento de funcionamento dos laboratórios encontra-se no anexo Regulamento de laboratórios.</w:t>
      </w:r>
    </w:p>
    <w:p w14:paraId="61E0981E" w14:textId="00FF8DF7" w:rsidR="000A7DB6" w:rsidRDefault="00AC5C3D">
      <w:pPr>
        <w:pStyle w:val="Ttulo3"/>
        <w:numPr>
          <w:ilvl w:val="2"/>
          <w:numId w:val="6"/>
        </w:numPr>
      </w:pPr>
      <w:bookmarkStart w:id="187" w:name="_Toc120296320"/>
      <w:r>
        <w:t>Processo de controle de produção ou distribuição de material didático (logística) (Não se aplica para cursos presenciais que não contemplam material didático no PPC.)</w:t>
      </w:r>
      <w:bookmarkEnd w:id="187"/>
    </w:p>
    <w:p w14:paraId="00389430" w14:textId="77777777" w:rsidR="000A7DB6" w:rsidRDefault="00AC5C3D">
      <w:pPr>
        <w:pBdr>
          <w:top w:val="nil"/>
          <w:left w:val="nil"/>
          <w:bottom w:val="nil"/>
          <w:right w:val="nil"/>
          <w:between w:val="nil"/>
        </w:pBdr>
        <w:rPr>
          <w:color w:val="171717"/>
        </w:rPr>
      </w:pPr>
      <w:r>
        <w:rPr>
          <w:color w:val="171717"/>
        </w:rPr>
        <w:t>Descrever como o processo de controle de produção ou distribuição de material didático está formalizado, atende à demanda e possui plano de contingência para a garantia de continuidade de funcionamento e dispõe de um sistema informatizado de acompanhamento para gerenciamento dos processos, com uso de indicadores bem definidos.</w:t>
      </w:r>
    </w:p>
    <w:p w14:paraId="1599AE63" w14:textId="50F83E0C" w:rsidR="000A7DB6" w:rsidRDefault="00AC5C3D">
      <w:pPr>
        <w:pStyle w:val="Ttulo3"/>
        <w:numPr>
          <w:ilvl w:val="2"/>
          <w:numId w:val="6"/>
        </w:numPr>
      </w:pPr>
      <w:bookmarkStart w:id="188" w:name="_Toc120296321"/>
      <w:r>
        <w:t>Ambientes profissionais vinculados ao curso</w:t>
      </w:r>
      <w:bookmarkEnd w:id="188"/>
    </w:p>
    <w:p w14:paraId="43C3C13E" w14:textId="77777777" w:rsidR="000A7DB6" w:rsidRDefault="00AC5C3D">
      <w:pPr>
        <w:pBdr>
          <w:top w:val="nil"/>
          <w:left w:val="nil"/>
          <w:bottom w:val="nil"/>
          <w:right w:val="nil"/>
          <w:between w:val="nil"/>
        </w:pBdr>
        <w:rPr>
          <w:color w:val="171717"/>
        </w:rPr>
      </w:pPr>
      <w:r>
        <w:rPr>
          <w:color w:val="171717"/>
        </w:rPr>
        <w:t>Exclusivo para cursos a distância com previsão de utilização de ambientes profissionais.</w:t>
      </w:r>
    </w:p>
    <w:p w14:paraId="47D92EFC" w14:textId="77777777" w:rsidR="000A7DB6" w:rsidRDefault="00AC5C3D">
      <w:pPr>
        <w:pBdr>
          <w:top w:val="nil"/>
          <w:left w:val="nil"/>
          <w:bottom w:val="nil"/>
          <w:right w:val="nil"/>
          <w:between w:val="nil"/>
        </w:pBdr>
        <w:rPr>
          <w:color w:val="171717"/>
        </w:rPr>
      </w:pPr>
      <w:r>
        <w:rPr>
          <w:color w:val="171717"/>
        </w:rPr>
        <w:t>Descrever como os ambientes profissionais estão articulados com a sede ou com os polos onde há oferta do curso e atendem aos objetivos constantes no PPC, considerando a função de espaços complementares para práticas laboratoriais e/ou profissionais que possibilitam experiências diferenciadas de aprendizagem, as quais passam por avaliações periódicas devidamente documentadas, que resultam em ações de melhoria contínua.</w:t>
      </w:r>
    </w:p>
    <w:p w14:paraId="71EC6631" w14:textId="46AC7E5E" w:rsidR="000A7DB6" w:rsidRDefault="00AC5C3D">
      <w:pPr>
        <w:pStyle w:val="Ttulo2"/>
        <w:numPr>
          <w:ilvl w:val="1"/>
          <w:numId w:val="6"/>
        </w:numPr>
      </w:pPr>
      <w:bookmarkStart w:id="189" w:name="_Toc120296322"/>
      <w:r>
        <w:t>Infraestrutura de acessibilidade</w:t>
      </w:r>
      <w:bookmarkEnd w:id="189"/>
    </w:p>
    <w:p w14:paraId="15194E2E" w14:textId="77777777" w:rsidR="000A7DB6" w:rsidRDefault="00AC5C3D">
      <w:pPr>
        <w:pBdr>
          <w:top w:val="nil"/>
          <w:left w:val="nil"/>
          <w:bottom w:val="nil"/>
          <w:right w:val="nil"/>
          <w:between w:val="nil"/>
        </w:pBdr>
        <w:rPr>
          <w:color w:val="171717"/>
        </w:rPr>
      </w:pPr>
      <w:r>
        <w:rPr>
          <w:color w:val="171717"/>
        </w:rPr>
        <w:t>Descrever todos os recursos disponíveis para promover a acessibilidade.</w:t>
      </w:r>
    </w:p>
    <w:p w14:paraId="06D8EF3D" w14:textId="10B01C70" w:rsidR="000A7DB6" w:rsidRDefault="00AC5C3D">
      <w:pPr>
        <w:pStyle w:val="Ttulo1"/>
        <w:numPr>
          <w:ilvl w:val="0"/>
          <w:numId w:val="6"/>
        </w:numPr>
      </w:pPr>
      <w:bookmarkStart w:id="190" w:name="_Toc120296323"/>
      <w:r>
        <w:lastRenderedPageBreak/>
        <w:t>Referências</w:t>
      </w:r>
      <w:bookmarkEnd w:id="190"/>
    </w:p>
    <w:p w14:paraId="4B5EB74C" w14:textId="77777777" w:rsidR="000A7DB6" w:rsidRDefault="00AC5C3D">
      <w:pPr>
        <w:pBdr>
          <w:top w:val="nil"/>
          <w:left w:val="nil"/>
          <w:bottom w:val="nil"/>
          <w:right w:val="nil"/>
          <w:between w:val="nil"/>
        </w:pBdr>
        <w:rPr>
          <w:color w:val="000000"/>
        </w:rPr>
      </w:pPr>
      <w:r>
        <w:rPr>
          <w:color w:val="000000"/>
        </w:rPr>
        <w:t>Descrever as leis, resoluções, pareceres, portarias ou qualquer outro documento e bibliografia utilizados para a construção do PPC conforme a ABNT vigente (atentar a não usar como base as normas do IF, somente se forem atualizadas).</w:t>
      </w:r>
    </w:p>
    <w:p w14:paraId="0BAACB09" w14:textId="77777777" w:rsidR="000A7DB6" w:rsidRDefault="000A7DB6">
      <w:pPr>
        <w:pBdr>
          <w:top w:val="nil"/>
          <w:left w:val="nil"/>
          <w:bottom w:val="nil"/>
          <w:right w:val="nil"/>
          <w:between w:val="nil"/>
        </w:pBdr>
        <w:rPr>
          <w:color w:val="171717"/>
        </w:rPr>
      </w:pPr>
    </w:p>
    <w:p w14:paraId="323BC561" w14:textId="094B913C" w:rsidR="000A7DB6" w:rsidRDefault="00AC5C3D">
      <w:pPr>
        <w:pStyle w:val="Ttulo1"/>
        <w:numPr>
          <w:ilvl w:val="0"/>
          <w:numId w:val="6"/>
        </w:numPr>
      </w:pPr>
      <w:bookmarkStart w:id="191" w:name="_Toc120296324"/>
      <w:r>
        <w:t>Anexos e Apêndices</w:t>
      </w:r>
      <w:bookmarkEnd w:id="191"/>
    </w:p>
    <w:p w14:paraId="3A0FDB0D" w14:textId="1A963702" w:rsidR="000A7DB6" w:rsidRDefault="00AC5C3D">
      <w:pPr>
        <w:pStyle w:val="Ttulo2"/>
        <w:numPr>
          <w:ilvl w:val="1"/>
          <w:numId w:val="6"/>
        </w:numPr>
      </w:pPr>
      <w:bookmarkStart w:id="192" w:name="_Toc120296325"/>
      <w:r>
        <w:t>Plano de ação do/a coordenador/a</w:t>
      </w:r>
      <w:bookmarkEnd w:id="192"/>
    </w:p>
    <w:p w14:paraId="0D536023" w14:textId="77777777" w:rsidR="000A7DB6" w:rsidRDefault="00AC5C3D">
      <w:pPr>
        <w:pBdr>
          <w:top w:val="nil"/>
          <w:left w:val="nil"/>
          <w:bottom w:val="nil"/>
          <w:right w:val="nil"/>
          <w:between w:val="nil"/>
        </w:pBdr>
        <w:rPr>
          <w:color w:val="171717"/>
        </w:rPr>
      </w:pPr>
      <w:bookmarkStart w:id="193" w:name="_heading=h.4iylrwe" w:colFirst="0" w:colLast="0"/>
      <w:bookmarkEnd w:id="193"/>
      <w:r>
        <w:rPr>
          <w:color w:val="000000"/>
        </w:rPr>
        <w:t xml:space="preserve">(Incluir uma seção com o Perfil do/a Coordenador/a, relacionar com as metas de produção científica, cultural, artística ou tecnológica do corpo docente </w:t>
      </w:r>
      <w:r>
        <w:rPr>
          <w:color w:val="171717"/>
        </w:rPr>
        <w:t>e supervisão pedagógica).</w:t>
      </w:r>
    </w:p>
    <w:p w14:paraId="529BCD18" w14:textId="1462C147" w:rsidR="000A7DB6" w:rsidRDefault="00AC5C3D">
      <w:pPr>
        <w:pStyle w:val="Ttulo2"/>
        <w:numPr>
          <w:ilvl w:val="1"/>
          <w:numId w:val="6"/>
        </w:numPr>
      </w:pPr>
      <w:bookmarkStart w:id="194" w:name="_Toc120296326"/>
      <w:r>
        <w:t>Regulamento de laboratórios</w:t>
      </w:r>
      <w:bookmarkEnd w:id="194"/>
    </w:p>
    <w:p w14:paraId="3E17FC44" w14:textId="77777777" w:rsidR="000A7DB6" w:rsidRDefault="00AC5C3D">
      <w:pPr>
        <w:pBdr>
          <w:top w:val="nil"/>
          <w:left w:val="nil"/>
          <w:bottom w:val="nil"/>
          <w:right w:val="nil"/>
          <w:between w:val="nil"/>
        </w:pBdr>
        <w:rPr>
          <w:color w:val="171717"/>
        </w:rPr>
      </w:pPr>
      <w:r>
        <w:rPr>
          <w:color w:val="171717"/>
        </w:rPr>
        <w:t>(Normas de funcionamento, utilização e segurança, Serviços de apoio técnico, Plano de manutenção, Mecanismos de avaliação).</w:t>
      </w:r>
    </w:p>
    <w:p w14:paraId="3935A1C8" w14:textId="65658A38" w:rsidR="000A7DB6" w:rsidRDefault="00AC5C3D">
      <w:pPr>
        <w:pStyle w:val="Ttulo2"/>
        <w:numPr>
          <w:ilvl w:val="1"/>
          <w:numId w:val="6"/>
        </w:numPr>
      </w:pPr>
      <w:bookmarkStart w:id="195" w:name="_Toc120296327"/>
      <w:r>
        <w:t>Tabela de informações sobre o corpo docente e supervisão pedagógica</w:t>
      </w:r>
      <w:bookmarkEnd w:id="195"/>
    </w:p>
    <w:tbl>
      <w:tblPr>
        <w:tblStyle w:val="ae"/>
        <w:tblW w:w="9061"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689"/>
        <w:gridCol w:w="6372"/>
      </w:tblGrid>
      <w:tr w:rsidR="000A7DB6" w14:paraId="591DC2BB"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598C50C5" w14:textId="77777777" w:rsidR="000A7DB6" w:rsidRDefault="00AC5C3D">
            <w:pPr>
              <w:pBdr>
                <w:top w:val="nil"/>
                <w:left w:val="nil"/>
                <w:bottom w:val="nil"/>
                <w:right w:val="nil"/>
                <w:between w:val="nil"/>
              </w:pBdr>
              <w:spacing w:before="120" w:after="120"/>
              <w:ind w:firstLine="0"/>
              <w:jc w:val="left"/>
              <w:rPr>
                <w:b/>
                <w:color w:val="171717"/>
              </w:rPr>
            </w:pPr>
            <w:bookmarkStart w:id="196" w:name="_heading=h.qnj7b5f11yc" w:colFirst="0" w:colLast="0"/>
            <w:bookmarkEnd w:id="196"/>
            <w:r>
              <w:rPr>
                <w:b/>
                <w:color w:val="171717"/>
              </w:rPr>
              <w:t>Nome</w:t>
            </w:r>
          </w:p>
        </w:tc>
        <w:tc>
          <w:tcPr>
            <w:tcW w:w="6372" w:type="dxa"/>
          </w:tcPr>
          <w:p w14:paraId="77036A9B"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414C16C5" w14:textId="77777777" w:rsidTr="000A7DB6">
        <w:trPr>
          <w:jc w:val="center"/>
        </w:trPr>
        <w:tc>
          <w:tcPr>
            <w:tcW w:w="2689" w:type="dxa"/>
            <w:vAlign w:val="top"/>
          </w:tcPr>
          <w:p w14:paraId="65C454AD"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Função</w:t>
            </w:r>
          </w:p>
        </w:tc>
        <w:tc>
          <w:tcPr>
            <w:tcW w:w="6372" w:type="dxa"/>
          </w:tcPr>
          <w:p w14:paraId="37F15B66"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557AB3AC"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1F125EAE"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Titulação</w:t>
            </w:r>
          </w:p>
        </w:tc>
        <w:tc>
          <w:tcPr>
            <w:tcW w:w="6372" w:type="dxa"/>
          </w:tcPr>
          <w:p w14:paraId="1EC70E42"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516F3FB2" w14:textId="77777777" w:rsidTr="000A7DB6">
        <w:trPr>
          <w:jc w:val="center"/>
        </w:trPr>
        <w:tc>
          <w:tcPr>
            <w:tcW w:w="2689" w:type="dxa"/>
            <w:vAlign w:val="top"/>
          </w:tcPr>
          <w:p w14:paraId="5F4BA214"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Regime de Trabalho</w:t>
            </w:r>
          </w:p>
        </w:tc>
        <w:tc>
          <w:tcPr>
            <w:tcW w:w="6372" w:type="dxa"/>
          </w:tcPr>
          <w:p w14:paraId="7395B5E0"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1500EF4A"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33EB6A1B"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Tempo de permanência na Instituição</w:t>
            </w:r>
          </w:p>
        </w:tc>
        <w:tc>
          <w:tcPr>
            <w:tcW w:w="6372" w:type="dxa"/>
          </w:tcPr>
          <w:p w14:paraId="69524A80"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09A774B0" w14:textId="77777777" w:rsidTr="000A7DB6">
        <w:trPr>
          <w:jc w:val="center"/>
        </w:trPr>
        <w:tc>
          <w:tcPr>
            <w:tcW w:w="2689" w:type="dxa"/>
            <w:vAlign w:val="top"/>
          </w:tcPr>
          <w:p w14:paraId="5FE894BD"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Experiência Profissional</w:t>
            </w:r>
          </w:p>
        </w:tc>
        <w:tc>
          <w:tcPr>
            <w:tcW w:w="6372" w:type="dxa"/>
          </w:tcPr>
          <w:p w14:paraId="789F12F7"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2269F8DE"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7834273A"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Experiência de docência na Educação Básica</w:t>
            </w:r>
          </w:p>
        </w:tc>
        <w:tc>
          <w:tcPr>
            <w:tcW w:w="6372" w:type="dxa"/>
          </w:tcPr>
          <w:p w14:paraId="03D1CB1E"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02C146C1" w14:textId="77777777" w:rsidTr="000A7DB6">
        <w:trPr>
          <w:jc w:val="center"/>
        </w:trPr>
        <w:tc>
          <w:tcPr>
            <w:tcW w:w="2689" w:type="dxa"/>
            <w:vAlign w:val="top"/>
          </w:tcPr>
          <w:p w14:paraId="567D349D"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Experiência de docência na Educação Superior</w:t>
            </w:r>
          </w:p>
        </w:tc>
        <w:tc>
          <w:tcPr>
            <w:tcW w:w="6372" w:type="dxa"/>
          </w:tcPr>
          <w:p w14:paraId="1C584E51"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1744C112"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4BC41EF9" w14:textId="77777777" w:rsidR="000A7DB6" w:rsidRDefault="00AC5C3D">
            <w:pPr>
              <w:pBdr>
                <w:top w:val="nil"/>
                <w:left w:val="nil"/>
                <w:bottom w:val="nil"/>
                <w:right w:val="nil"/>
                <w:between w:val="nil"/>
              </w:pBdr>
              <w:spacing w:before="120" w:after="120"/>
              <w:ind w:firstLine="0"/>
              <w:jc w:val="left"/>
              <w:rPr>
                <w:b/>
                <w:color w:val="171717"/>
              </w:rPr>
            </w:pPr>
            <w:r>
              <w:rPr>
                <w:b/>
                <w:color w:val="171717"/>
              </w:rPr>
              <w:lastRenderedPageBreak/>
              <w:t>Experiência de docência na Educação a Distância</w:t>
            </w:r>
          </w:p>
        </w:tc>
        <w:tc>
          <w:tcPr>
            <w:tcW w:w="6372" w:type="dxa"/>
          </w:tcPr>
          <w:p w14:paraId="3DE50D87"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20AA3E58" w14:textId="77777777" w:rsidTr="000A7DB6">
        <w:trPr>
          <w:jc w:val="center"/>
        </w:trPr>
        <w:tc>
          <w:tcPr>
            <w:tcW w:w="2689" w:type="dxa"/>
            <w:vAlign w:val="top"/>
          </w:tcPr>
          <w:p w14:paraId="43AF9EE3"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Produção científica, cultural, artística ou tecnológica (ANEXO)</w:t>
            </w:r>
          </w:p>
        </w:tc>
        <w:tc>
          <w:tcPr>
            <w:tcW w:w="6372" w:type="dxa"/>
          </w:tcPr>
          <w:p w14:paraId="436F5204" w14:textId="77777777" w:rsidR="000A7DB6" w:rsidRDefault="000A7DB6">
            <w:pPr>
              <w:pBdr>
                <w:top w:val="nil"/>
                <w:left w:val="nil"/>
                <w:bottom w:val="nil"/>
                <w:right w:val="nil"/>
                <w:between w:val="nil"/>
              </w:pBdr>
              <w:spacing w:before="120" w:after="120"/>
              <w:ind w:firstLine="0"/>
              <w:jc w:val="left"/>
              <w:rPr>
                <w:color w:val="171717"/>
              </w:rPr>
            </w:pPr>
          </w:p>
        </w:tc>
      </w:tr>
    </w:tbl>
    <w:p w14:paraId="3E26761C" w14:textId="77777777" w:rsidR="000A7DB6" w:rsidRDefault="000A7DB6">
      <w:pPr>
        <w:pBdr>
          <w:top w:val="nil"/>
          <w:left w:val="nil"/>
          <w:bottom w:val="nil"/>
          <w:right w:val="nil"/>
          <w:between w:val="nil"/>
        </w:pBdr>
        <w:rPr>
          <w:color w:val="171717"/>
        </w:rPr>
      </w:pPr>
    </w:p>
    <w:tbl>
      <w:tblPr>
        <w:tblStyle w:val="af"/>
        <w:tblW w:w="9061"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689"/>
        <w:gridCol w:w="6372"/>
      </w:tblGrid>
      <w:tr w:rsidR="000A7DB6" w14:paraId="7DA54D17"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648DD63A"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Nome</w:t>
            </w:r>
          </w:p>
        </w:tc>
        <w:tc>
          <w:tcPr>
            <w:tcW w:w="6372" w:type="dxa"/>
          </w:tcPr>
          <w:p w14:paraId="306068E8"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542CCE7B" w14:textId="77777777" w:rsidTr="000A7DB6">
        <w:trPr>
          <w:jc w:val="center"/>
        </w:trPr>
        <w:tc>
          <w:tcPr>
            <w:tcW w:w="2689" w:type="dxa"/>
            <w:vAlign w:val="top"/>
          </w:tcPr>
          <w:p w14:paraId="498B7021"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Função</w:t>
            </w:r>
          </w:p>
        </w:tc>
        <w:tc>
          <w:tcPr>
            <w:tcW w:w="6372" w:type="dxa"/>
          </w:tcPr>
          <w:p w14:paraId="055976BC"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00FB7DB0"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55FA29C3"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Titulação</w:t>
            </w:r>
          </w:p>
        </w:tc>
        <w:tc>
          <w:tcPr>
            <w:tcW w:w="6372" w:type="dxa"/>
          </w:tcPr>
          <w:p w14:paraId="7920F8F3"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439A4861" w14:textId="77777777" w:rsidTr="000A7DB6">
        <w:trPr>
          <w:jc w:val="center"/>
        </w:trPr>
        <w:tc>
          <w:tcPr>
            <w:tcW w:w="2689" w:type="dxa"/>
            <w:vAlign w:val="top"/>
          </w:tcPr>
          <w:p w14:paraId="4B1182B5"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Regime de Trabalho</w:t>
            </w:r>
          </w:p>
        </w:tc>
        <w:tc>
          <w:tcPr>
            <w:tcW w:w="6372" w:type="dxa"/>
          </w:tcPr>
          <w:p w14:paraId="79D03550"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44ACB215"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10D79712"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Tempo de permanência na Instituição</w:t>
            </w:r>
          </w:p>
        </w:tc>
        <w:tc>
          <w:tcPr>
            <w:tcW w:w="6372" w:type="dxa"/>
          </w:tcPr>
          <w:p w14:paraId="39CB3B3F"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1A8C378E" w14:textId="77777777" w:rsidTr="000A7DB6">
        <w:trPr>
          <w:jc w:val="center"/>
        </w:trPr>
        <w:tc>
          <w:tcPr>
            <w:tcW w:w="2689" w:type="dxa"/>
            <w:vAlign w:val="top"/>
          </w:tcPr>
          <w:p w14:paraId="3038B36F"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Experiência Profissional</w:t>
            </w:r>
          </w:p>
        </w:tc>
        <w:tc>
          <w:tcPr>
            <w:tcW w:w="6372" w:type="dxa"/>
          </w:tcPr>
          <w:p w14:paraId="0A488112"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62F5BBA7"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103BF5EA"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Experiência de docência na Educação Básica</w:t>
            </w:r>
          </w:p>
        </w:tc>
        <w:tc>
          <w:tcPr>
            <w:tcW w:w="6372" w:type="dxa"/>
          </w:tcPr>
          <w:p w14:paraId="6755D5BE"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2BA5FC01" w14:textId="77777777" w:rsidTr="000A7DB6">
        <w:trPr>
          <w:jc w:val="center"/>
        </w:trPr>
        <w:tc>
          <w:tcPr>
            <w:tcW w:w="2689" w:type="dxa"/>
            <w:vAlign w:val="top"/>
          </w:tcPr>
          <w:p w14:paraId="082CE983"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Experiência de docência na Educação Superior</w:t>
            </w:r>
          </w:p>
        </w:tc>
        <w:tc>
          <w:tcPr>
            <w:tcW w:w="6372" w:type="dxa"/>
          </w:tcPr>
          <w:p w14:paraId="3E06F306"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063438E5"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19C18F80"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Experiência de docência na Educação a Distância</w:t>
            </w:r>
          </w:p>
        </w:tc>
        <w:tc>
          <w:tcPr>
            <w:tcW w:w="6372" w:type="dxa"/>
          </w:tcPr>
          <w:p w14:paraId="31AAF2E0"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496C7107" w14:textId="77777777" w:rsidTr="000A7DB6">
        <w:trPr>
          <w:jc w:val="center"/>
        </w:trPr>
        <w:tc>
          <w:tcPr>
            <w:tcW w:w="2689" w:type="dxa"/>
            <w:vAlign w:val="top"/>
          </w:tcPr>
          <w:p w14:paraId="1C77618A"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Produção científica, cultural, artística ou tecnológica (ANEXO)</w:t>
            </w:r>
          </w:p>
        </w:tc>
        <w:tc>
          <w:tcPr>
            <w:tcW w:w="6372" w:type="dxa"/>
          </w:tcPr>
          <w:p w14:paraId="2AE5B563" w14:textId="77777777" w:rsidR="000A7DB6" w:rsidRDefault="000A7DB6">
            <w:pPr>
              <w:pBdr>
                <w:top w:val="nil"/>
                <w:left w:val="nil"/>
                <w:bottom w:val="nil"/>
                <w:right w:val="nil"/>
                <w:between w:val="nil"/>
              </w:pBdr>
              <w:spacing w:before="120" w:after="120"/>
              <w:ind w:firstLine="0"/>
              <w:jc w:val="left"/>
              <w:rPr>
                <w:color w:val="171717"/>
              </w:rPr>
            </w:pPr>
          </w:p>
        </w:tc>
      </w:tr>
    </w:tbl>
    <w:p w14:paraId="6039001E" w14:textId="77777777" w:rsidR="000A7DB6" w:rsidRDefault="000A7DB6">
      <w:pPr>
        <w:pBdr>
          <w:top w:val="nil"/>
          <w:left w:val="nil"/>
          <w:bottom w:val="nil"/>
          <w:right w:val="nil"/>
          <w:between w:val="nil"/>
        </w:pBdr>
        <w:rPr>
          <w:color w:val="171717"/>
        </w:rPr>
      </w:pPr>
    </w:p>
    <w:p w14:paraId="05C6724B" w14:textId="741D2661" w:rsidR="000A7DB6" w:rsidRDefault="00AC5C3D">
      <w:pPr>
        <w:pStyle w:val="Ttulo2"/>
        <w:numPr>
          <w:ilvl w:val="1"/>
          <w:numId w:val="6"/>
        </w:numPr>
      </w:pPr>
      <w:bookmarkStart w:id="197" w:name="_Toc120296328"/>
      <w:r>
        <w:t>Tabela de informações sobre o corpo de tutores</w:t>
      </w:r>
      <w:bookmarkEnd w:id="197"/>
    </w:p>
    <w:p w14:paraId="291B503C" w14:textId="77777777" w:rsidR="000A7DB6" w:rsidRDefault="00AC5C3D">
      <w:r>
        <w:t>(mesmo modelo da Tabela de informações sobre o corpo docente e supervisão pedagógica)</w:t>
      </w:r>
    </w:p>
    <w:p w14:paraId="17E1CEFD" w14:textId="77777777" w:rsidR="000A7DB6" w:rsidRDefault="00AC5C3D">
      <w:pPr>
        <w:pStyle w:val="Ttulo2"/>
        <w:numPr>
          <w:ilvl w:val="1"/>
          <w:numId w:val="6"/>
        </w:numPr>
      </w:pPr>
      <w:bookmarkStart w:id="198" w:name="_Toc120296329"/>
      <w:r>
        <w:t>Tabela de informações sobre o corpo técnico-administrativo</w:t>
      </w:r>
      <w:bookmarkEnd w:id="198"/>
      <w:r>
        <w:t xml:space="preserve"> </w:t>
      </w:r>
    </w:p>
    <w:tbl>
      <w:tblPr>
        <w:tblStyle w:val="af0"/>
        <w:tblW w:w="9061"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689"/>
        <w:gridCol w:w="6372"/>
      </w:tblGrid>
      <w:tr w:rsidR="000A7DB6" w14:paraId="1CD40713"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4CCE746F"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Nome</w:t>
            </w:r>
          </w:p>
        </w:tc>
        <w:tc>
          <w:tcPr>
            <w:tcW w:w="6372" w:type="dxa"/>
          </w:tcPr>
          <w:p w14:paraId="2755ACD4"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1B1B245A" w14:textId="77777777" w:rsidTr="000A7DB6">
        <w:trPr>
          <w:jc w:val="center"/>
        </w:trPr>
        <w:tc>
          <w:tcPr>
            <w:tcW w:w="2689" w:type="dxa"/>
            <w:vAlign w:val="top"/>
          </w:tcPr>
          <w:p w14:paraId="0D203760"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Titulação/Universidade</w:t>
            </w:r>
          </w:p>
        </w:tc>
        <w:tc>
          <w:tcPr>
            <w:tcW w:w="6372" w:type="dxa"/>
          </w:tcPr>
          <w:p w14:paraId="27F91EB1" w14:textId="77777777" w:rsidR="000A7DB6" w:rsidRDefault="000A7DB6">
            <w:pPr>
              <w:pBdr>
                <w:top w:val="nil"/>
                <w:left w:val="nil"/>
                <w:bottom w:val="nil"/>
                <w:right w:val="nil"/>
                <w:between w:val="nil"/>
              </w:pBdr>
              <w:spacing w:before="120" w:after="120"/>
              <w:ind w:firstLine="0"/>
              <w:jc w:val="left"/>
              <w:rPr>
                <w:color w:val="171717"/>
              </w:rPr>
            </w:pPr>
          </w:p>
        </w:tc>
      </w:tr>
    </w:tbl>
    <w:p w14:paraId="7B4E3F13" w14:textId="77777777" w:rsidR="000A7DB6" w:rsidRDefault="000A7DB6">
      <w:pPr>
        <w:pBdr>
          <w:top w:val="nil"/>
          <w:left w:val="nil"/>
          <w:bottom w:val="nil"/>
          <w:right w:val="nil"/>
          <w:between w:val="nil"/>
        </w:pBdr>
        <w:ind w:firstLine="0"/>
        <w:rPr>
          <w:color w:val="171717"/>
        </w:rPr>
      </w:pPr>
    </w:p>
    <w:tbl>
      <w:tblPr>
        <w:tblStyle w:val="af1"/>
        <w:tblW w:w="9061"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689"/>
        <w:gridCol w:w="6372"/>
      </w:tblGrid>
      <w:tr w:rsidR="000A7DB6" w14:paraId="43FB626A"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03D6A674"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Nome</w:t>
            </w:r>
          </w:p>
        </w:tc>
        <w:tc>
          <w:tcPr>
            <w:tcW w:w="6372" w:type="dxa"/>
          </w:tcPr>
          <w:p w14:paraId="5CBC6F01"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247614C8" w14:textId="77777777" w:rsidTr="000A7DB6">
        <w:trPr>
          <w:jc w:val="center"/>
        </w:trPr>
        <w:tc>
          <w:tcPr>
            <w:tcW w:w="2689" w:type="dxa"/>
            <w:vAlign w:val="top"/>
          </w:tcPr>
          <w:p w14:paraId="1DFB4950" w14:textId="77777777" w:rsidR="000A7DB6" w:rsidRDefault="00AC5C3D">
            <w:pPr>
              <w:pBdr>
                <w:top w:val="nil"/>
                <w:left w:val="nil"/>
                <w:bottom w:val="nil"/>
                <w:right w:val="nil"/>
                <w:between w:val="nil"/>
              </w:pBdr>
              <w:spacing w:before="120" w:after="120"/>
              <w:ind w:firstLine="0"/>
              <w:jc w:val="left"/>
              <w:rPr>
                <w:b/>
                <w:color w:val="171717"/>
              </w:rPr>
            </w:pPr>
            <w:r>
              <w:rPr>
                <w:b/>
                <w:color w:val="171717"/>
              </w:rPr>
              <w:lastRenderedPageBreak/>
              <w:t>Titulação/Universidade</w:t>
            </w:r>
          </w:p>
        </w:tc>
        <w:tc>
          <w:tcPr>
            <w:tcW w:w="6372" w:type="dxa"/>
          </w:tcPr>
          <w:p w14:paraId="4C383C82" w14:textId="77777777" w:rsidR="000A7DB6" w:rsidRDefault="000A7DB6">
            <w:pPr>
              <w:pBdr>
                <w:top w:val="nil"/>
                <w:left w:val="nil"/>
                <w:bottom w:val="nil"/>
                <w:right w:val="nil"/>
                <w:between w:val="nil"/>
              </w:pBdr>
              <w:spacing w:before="120" w:after="120"/>
              <w:ind w:firstLine="0"/>
              <w:jc w:val="left"/>
              <w:rPr>
                <w:color w:val="171717"/>
              </w:rPr>
            </w:pPr>
          </w:p>
        </w:tc>
      </w:tr>
    </w:tbl>
    <w:p w14:paraId="6107F00E" w14:textId="77777777" w:rsidR="000A7DB6" w:rsidRDefault="000A7DB6">
      <w:pPr>
        <w:pBdr>
          <w:top w:val="nil"/>
          <w:left w:val="nil"/>
          <w:bottom w:val="nil"/>
          <w:right w:val="nil"/>
          <w:between w:val="nil"/>
        </w:pBdr>
        <w:ind w:firstLine="0"/>
        <w:rPr>
          <w:color w:val="171717"/>
        </w:rPr>
      </w:pPr>
    </w:p>
    <w:tbl>
      <w:tblPr>
        <w:tblStyle w:val="af2"/>
        <w:tblW w:w="9061"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689"/>
        <w:gridCol w:w="6372"/>
      </w:tblGrid>
      <w:tr w:rsidR="000A7DB6" w14:paraId="6FA92C0F"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08913A28"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Nome</w:t>
            </w:r>
          </w:p>
        </w:tc>
        <w:tc>
          <w:tcPr>
            <w:tcW w:w="6372" w:type="dxa"/>
          </w:tcPr>
          <w:p w14:paraId="4670C7AE"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77501B26" w14:textId="77777777" w:rsidTr="000A7DB6">
        <w:trPr>
          <w:jc w:val="center"/>
        </w:trPr>
        <w:tc>
          <w:tcPr>
            <w:tcW w:w="2689" w:type="dxa"/>
            <w:vAlign w:val="top"/>
          </w:tcPr>
          <w:p w14:paraId="480C3116"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Titulação/Universidade</w:t>
            </w:r>
          </w:p>
        </w:tc>
        <w:tc>
          <w:tcPr>
            <w:tcW w:w="6372" w:type="dxa"/>
          </w:tcPr>
          <w:p w14:paraId="16C3F9BA" w14:textId="77777777" w:rsidR="000A7DB6" w:rsidRDefault="000A7DB6">
            <w:pPr>
              <w:pBdr>
                <w:top w:val="nil"/>
                <w:left w:val="nil"/>
                <w:bottom w:val="nil"/>
                <w:right w:val="nil"/>
                <w:between w:val="nil"/>
              </w:pBdr>
              <w:spacing w:before="120" w:after="120"/>
              <w:ind w:firstLine="0"/>
              <w:jc w:val="left"/>
              <w:rPr>
                <w:color w:val="171717"/>
              </w:rPr>
            </w:pPr>
          </w:p>
        </w:tc>
      </w:tr>
    </w:tbl>
    <w:p w14:paraId="572E850D" w14:textId="77777777" w:rsidR="000A7DB6" w:rsidRDefault="000A7DB6">
      <w:pPr>
        <w:pBdr>
          <w:top w:val="nil"/>
          <w:left w:val="nil"/>
          <w:bottom w:val="nil"/>
          <w:right w:val="nil"/>
          <w:between w:val="nil"/>
        </w:pBdr>
        <w:ind w:firstLine="0"/>
        <w:rPr>
          <w:color w:val="171717"/>
        </w:rPr>
      </w:pPr>
    </w:p>
    <w:sectPr w:rsidR="000A7DB6">
      <w:footerReference w:type="default" r:id="rId25"/>
      <w:pgSz w:w="11906" w:h="16838"/>
      <w:pgMar w:top="1701" w:right="1134"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9BD7F" w14:textId="77777777" w:rsidR="000D502A" w:rsidRDefault="000D502A">
      <w:pPr>
        <w:spacing w:after="0" w:line="240" w:lineRule="auto"/>
      </w:pPr>
      <w:r>
        <w:separator/>
      </w:r>
    </w:p>
  </w:endnote>
  <w:endnote w:type="continuationSeparator" w:id="0">
    <w:p w14:paraId="35DE866D" w14:textId="77777777" w:rsidR="000D502A" w:rsidRDefault="000D5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1F16A" w14:textId="77777777" w:rsidR="001410AE" w:rsidRDefault="001410AE">
    <w:pPr>
      <w:pBdr>
        <w:top w:val="nil"/>
        <w:left w:val="nil"/>
        <w:bottom w:val="nil"/>
        <w:right w:val="nil"/>
        <w:between w:val="nil"/>
      </w:pBdr>
      <w:tabs>
        <w:tab w:val="center" w:pos="4252"/>
        <w:tab w:val="right" w:pos="8504"/>
      </w:tabs>
      <w:spacing w:after="0" w:line="240" w:lineRule="auto"/>
      <w:jc w:val="right"/>
      <w:rPr>
        <w:color w:val="171717"/>
      </w:rPr>
    </w:pPr>
  </w:p>
  <w:p w14:paraId="03376C58" w14:textId="77777777" w:rsidR="001410AE" w:rsidRDefault="001410AE">
    <w:pPr>
      <w:pBdr>
        <w:top w:val="nil"/>
        <w:left w:val="nil"/>
        <w:bottom w:val="nil"/>
        <w:right w:val="nil"/>
        <w:between w:val="nil"/>
      </w:pBdr>
      <w:tabs>
        <w:tab w:val="center" w:pos="4252"/>
        <w:tab w:val="right" w:pos="8504"/>
      </w:tabs>
      <w:spacing w:after="0" w:line="240" w:lineRule="auto"/>
      <w:rPr>
        <w:color w:val="1717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DC2C2" w14:textId="77777777" w:rsidR="001410AE" w:rsidRDefault="001410AE">
    <w:pPr>
      <w:pBdr>
        <w:top w:val="nil"/>
        <w:left w:val="nil"/>
        <w:bottom w:val="nil"/>
        <w:right w:val="nil"/>
        <w:between w:val="nil"/>
      </w:pBdr>
      <w:tabs>
        <w:tab w:val="center" w:pos="4252"/>
        <w:tab w:val="right" w:pos="8504"/>
      </w:tabs>
      <w:spacing w:after="0" w:line="240" w:lineRule="auto"/>
      <w:jc w:val="right"/>
      <w:rPr>
        <w:color w:val="171717"/>
      </w:rPr>
    </w:pPr>
  </w:p>
  <w:p w14:paraId="3AF56F28" w14:textId="77777777" w:rsidR="001410AE" w:rsidRDefault="001410AE">
    <w:pPr>
      <w:pBdr>
        <w:top w:val="nil"/>
        <w:left w:val="nil"/>
        <w:bottom w:val="nil"/>
        <w:right w:val="nil"/>
        <w:between w:val="nil"/>
      </w:pBdr>
      <w:tabs>
        <w:tab w:val="center" w:pos="4252"/>
        <w:tab w:val="right" w:pos="8504"/>
      </w:tabs>
      <w:spacing w:after="0" w:line="240" w:lineRule="auto"/>
      <w:rPr>
        <w:color w:val="1717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F7E93" w14:textId="77777777" w:rsidR="001410AE" w:rsidRDefault="001410AE">
    <w:pPr>
      <w:pBdr>
        <w:top w:val="nil"/>
        <w:left w:val="nil"/>
        <w:bottom w:val="nil"/>
        <w:right w:val="nil"/>
        <w:between w:val="nil"/>
      </w:pBdr>
      <w:tabs>
        <w:tab w:val="center" w:pos="4252"/>
        <w:tab w:val="right" w:pos="8504"/>
      </w:tabs>
      <w:spacing w:after="0" w:line="276" w:lineRule="auto"/>
      <w:jc w:val="right"/>
      <w:rPr>
        <w:color w:val="32A041"/>
        <w:sz w:val="22"/>
        <w:szCs w:val="22"/>
      </w:rPr>
    </w:pPr>
    <w:r>
      <w:rPr>
        <w:color w:val="32A041"/>
        <w:sz w:val="22"/>
        <w:szCs w:val="22"/>
      </w:rPr>
      <w:fldChar w:fldCharType="begin"/>
    </w:r>
    <w:r>
      <w:rPr>
        <w:color w:val="32A041"/>
        <w:sz w:val="22"/>
        <w:szCs w:val="22"/>
      </w:rPr>
      <w:instrText>PAGE</w:instrText>
    </w:r>
    <w:r>
      <w:rPr>
        <w:color w:val="32A041"/>
        <w:sz w:val="22"/>
        <w:szCs w:val="22"/>
      </w:rPr>
      <w:fldChar w:fldCharType="separate"/>
    </w:r>
    <w:r w:rsidR="00286AC5">
      <w:rPr>
        <w:noProof/>
        <w:color w:val="32A041"/>
        <w:sz w:val="22"/>
        <w:szCs w:val="22"/>
      </w:rPr>
      <w:t>45</w:t>
    </w:r>
    <w:r>
      <w:rPr>
        <w:color w:val="32A041"/>
        <w:sz w:val="22"/>
        <w:szCs w:val="22"/>
      </w:rPr>
      <w:fldChar w:fldCharType="end"/>
    </w:r>
  </w:p>
  <w:p w14:paraId="5AD77B2F" w14:textId="77777777" w:rsidR="001410AE" w:rsidRDefault="001410AE">
    <w:pPr>
      <w:pBdr>
        <w:top w:val="nil"/>
        <w:left w:val="nil"/>
        <w:bottom w:val="nil"/>
        <w:right w:val="nil"/>
        <w:between w:val="nil"/>
      </w:pBdr>
      <w:tabs>
        <w:tab w:val="center" w:pos="4252"/>
        <w:tab w:val="right" w:pos="8504"/>
      </w:tabs>
      <w:spacing w:after="0" w:line="276" w:lineRule="auto"/>
      <w:rPr>
        <w:color w:val="32A041"/>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D0DA2" w14:textId="77777777" w:rsidR="000D502A" w:rsidRDefault="000D502A">
      <w:pPr>
        <w:spacing w:after="0" w:line="240" w:lineRule="auto"/>
      </w:pPr>
      <w:r>
        <w:separator/>
      </w:r>
    </w:p>
  </w:footnote>
  <w:footnote w:type="continuationSeparator" w:id="0">
    <w:p w14:paraId="2E53D9FB" w14:textId="77777777" w:rsidR="000D502A" w:rsidRDefault="000D50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590A2" w14:textId="77777777" w:rsidR="001410AE" w:rsidRDefault="001410AE">
    <w:pPr>
      <w:pBdr>
        <w:top w:val="nil"/>
        <w:left w:val="nil"/>
        <w:bottom w:val="nil"/>
        <w:right w:val="nil"/>
        <w:between w:val="nil"/>
      </w:pBdr>
      <w:jc w:val="right"/>
      <w:rPr>
        <w:color w:val="171717"/>
        <w:sz w:val="20"/>
        <w:szCs w:val="20"/>
      </w:rPr>
    </w:pPr>
    <w:r>
      <w:rPr>
        <w:color w:val="171717"/>
        <w:sz w:val="20"/>
        <w:szCs w:val="20"/>
      </w:rPr>
      <w:t xml:space="preserve">Projeto Pedagógico do Curso | </w:t>
    </w:r>
    <w:r>
      <w:rPr>
        <w:b/>
        <w:color w:val="32A041"/>
        <w:sz w:val="20"/>
        <w:szCs w:val="20"/>
      </w:rPr>
      <w:t>Nome do Curso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3C370" w14:textId="77777777" w:rsidR="001410AE" w:rsidRDefault="001410AE">
    <w:pPr>
      <w:pBdr>
        <w:top w:val="nil"/>
        <w:left w:val="nil"/>
        <w:bottom w:val="nil"/>
        <w:right w:val="nil"/>
        <w:between w:val="nil"/>
      </w:pBdr>
      <w:jc w:val="right"/>
      <w:rPr>
        <w:color w:val="171717"/>
        <w:sz w:val="20"/>
        <w:szCs w:val="20"/>
      </w:rPr>
    </w:pPr>
    <w:r>
      <w:rPr>
        <w:color w:val="171717"/>
        <w:sz w:val="20"/>
        <w:szCs w:val="20"/>
      </w:rPr>
      <w:t xml:space="preserve">Projeto Pedagógico do Curso | </w:t>
    </w:r>
    <w:r>
      <w:rPr>
        <w:b/>
        <w:color w:val="32A041"/>
        <w:sz w:val="20"/>
        <w:szCs w:val="20"/>
      </w:rPr>
      <w:t>Nome do Curso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B3CF6"/>
    <w:multiLevelType w:val="multilevel"/>
    <w:tmpl w:val="ECEE02B8"/>
    <w:lvl w:ilvl="0">
      <w:start w:val="1"/>
      <w:numFmt w:val="decimal"/>
      <w:lvlText w:val="%1."/>
      <w:lvlJc w:val="left"/>
      <w:pPr>
        <w:ind w:left="720" w:hanging="360"/>
      </w:pPr>
    </w:lvl>
    <w:lvl w:ilvl="1">
      <w:start w:val="1"/>
      <w:numFmt w:val="decimal"/>
      <w:lvlText w:val="%1.%2"/>
      <w:lvlJc w:val="left"/>
      <w:pPr>
        <w:ind w:left="1143" w:hanging="435"/>
      </w:pPr>
    </w:lvl>
    <w:lvl w:ilvl="2">
      <w:start w:val="1"/>
      <w:numFmt w:val="decimal"/>
      <w:lvlText w:val="%1.%2.%3"/>
      <w:lvlJc w:val="left"/>
      <w:pPr>
        <w:ind w:left="1776" w:hanging="720"/>
      </w:pPr>
    </w:lvl>
    <w:lvl w:ilvl="3">
      <w:start w:val="1"/>
      <w:numFmt w:val="decimal"/>
      <w:lvlText w:val="%1.%2.%3.%4"/>
      <w:lvlJc w:val="left"/>
      <w:pPr>
        <w:ind w:left="2484" w:hanging="1080"/>
      </w:pPr>
    </w:lvl>
    <w:lvl w:ilvl="4">
      <w:start w:val="1"/>
      <w:numFmt w:val="decimal"/>
      <w:lvlText w:val="%1.%2.%3.%4.%5"/>
      <w:lvlJc w:val="left"/>
      <w:pPr>
        <w:ind w:left="2832" w:hanging="1080"/>
      </w:pPr>
    </w:lvl>
    <w:lvl w:ilvl="5">
      <w:start w:val="1"/>
      <w:numFmt w:val="decimal"/>
      <w:lvlText w:val="%1.%2.%3.%4.%5.%6"/>
      <w:lvlJc w:val="left"/>
      <w:pPr>
        <w:ind w:left="3540" w:hanging="1440"/>
      </w:pPr>
    </w:lvl>
    <w:lvl w:ilvl="6">
      <w:start w:val="1"/>
      <w:numFmt w:val="decimal"/>
      <w:lvlText w:val="%1.%2.%3.%4.%5.%6.%7"/>
      <w:lvlJc w:val="left"/>
      <w:pPr>
        <w:ind w:left="3888" w:hanging="1440"/>
      </w:pPr>
    </w:lvl>
    <w:lvl w:ilvl="7">
      <w:start w:val="1"/>
      <w:numFmt w:val="decimal"/>
      <w:lvlText w:val="%1.%2.%3.%4.%5.%6.%7.%8"/>
      <w:lvlJc w:val="left"/>
      <w:pPr>
        <w:ind w:left="4596" w:hanging="1800"/>
      </w:pPr>
    </w:lvl>
    <w:lvl w:ilvl="8">
      <w:start w:val="1"/>
      <w:numFmt w:val="decimal"/>
      <w:lvlText w:val="%1.%2.%3.%4.%5.%6.%7.%8.%9"/>
      <w:lvlJc w:val="left"/>
      <w:pPr>
        <w:ind w:left="4944" w:hanging="1800"/>
      </w:pPr>
    </w:lvl>
  </w:abstractNum>
  <w:abstractNum w:abstractNumId="1" w15:restartNumberingAfterBreak="0">
    <w:nsid w:val="184C436E"/>
    <w:multiLevelType w:val="hybridMultilevel"/>
    <w:tmpl w:val="3CAC219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1A2837AF"/>
    <w:multiLevelType w:val="multilevel"/>
    <w:tmpl w:val="E8DE46AC"/>
    <w:lvl w:ilvl="0">
      <w:start w:val="1"/>
      <w:numFmt w:val="upperRoman"/>
      <w:lvlText w:val="%1."/>
      <w:lvlJc w:val="right"/>
      <w:pPr>
        <w:ind w:left="1428" w:hanging="360"/>
      </w:pPr>
      <w:rPr>
        <w:b/>
        <w:color w:val="32A041"/>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 w15:restartNumberingAfterBreak="0">
    <w:nsid w:val="1B791F9B"/>
    <w:multiLevelType w:val="hybridMultilevel"/>
    <w:tmpl w:val="F76A3F44"/>
    <w:lvl w:ilvl="0" w:tplc="4578903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23244559"/>
    <w:multiLevelType w:val="multilevel"/>
    <w:tmpl w:val="6E900262"/>
    <w:lvl w:ilvl="0">
      <w:start w:val="1"/>
      <w:numFmt w:val="upperRoman"/>
      <w:lvlText w:val="%1."/>
      <w:lvlJc w:val="right"/>
      <w:pPr>
        <w:ind w:left="1428" w:hanging="360"/>
      </w:pPr>
      <w:rPr>
        <w:b/>
        <w:color w:val="32A041"/>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 w15:restartNumberingAfterBreak="0">
    <w:nsid w:val="26A0793A"/>
    <w:multiLevelType w:val="multilevel"/>
    <w:tmpl w:val="11FA144C"/>
    <w:lvl w:ilvl="0">
      <w:start w:val="1"/>
      <w:numFmt w:val="upperRoman"/>
      <w:lvlText w:val="%1."/>
      <w:lvlJc w:val="right"/>
      <w:pPr>
        <w:ind w:left="1428" w:hanging="360"/>
      </w:pPr>
      <w:rPr>
        <w:b/>
        <w:color w:val="32A041"/>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2797005B"/>
    <w:multiLevelType w:val="multilevel"/>
    <w:tmpl w:val="9154D21A"/>
    <w:lvl w:ilvl="0">
      <w:start w:val="1"/>
      <w:numFmt w:val="upperRoman"/>
      <w:lvlText w:val="%1."/>
      <w:lvlJc w:val="right"/>
      <w:pPr>
        <w:ind w:left="1428" w:hanging="360"/>
      </w:pPr>
      <w:rPr>
        <w:b/>
        <w:color w:val="32A041"/>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 w15:restartNumberingAfterBreak="0">
    <w:nsid w:val="2C5E5388"/>
    <w:multiLevelType w:val="multilevel"/>
    <w:tmpl w:val="AB36A94A"/>
    <w:lvl w:ilvl="0">
      <w:start w:val="1"/>
      <w:numFmt w:val="upperRoman"/>
      <w:lvlText w:val="%1."/>
      <w:lvlJc w:val="right"/>
      <w:pPr>
        <w:ind w:left="1428" w:hanging="360"/>
      </w:pPr>
      <w:rPr>
        <w:b/>
        <w:color w:val="32A041"/>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8" w15:restartNumberingAfterBreak="0">
    <w:nsid w:val="32897421"/>
    <w:multiLevelType w:val="hybridMultilevel"/>
    <w:tmpl w:val="BD5AB11A"/>
    <w:lvl w:ilvl="0" w:tplc="5D3EAA8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38955BA7"/>
    <w:multiLevelType w:val="multilevel"/>
    <w:tmpl w:val="A59828DE"/>
    <w:lvl w:ilvl="0">
      <w:start w:val="1"/>
      <w:numFmt w:val="bullet"/>
      <w:lvlText w:val="●"/>
      <w:lvlJc w:val="left"/>
      <w:pPr>
        <w:ind w:left="720" w:hanging="360"/>
      </w:pPr>
      <w:rPr>
        <w:color w:val="32A04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F220FF"/>
    <w:multiLevelType w:val="multilevel"/>
    <w:tmpl w:val="22509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CC6B5D"/>
    <w:multiLevelType w:val="multilevel"/>
    <w:tmpl w:val="18E43FE0"/>
    <w:lvl w:ilvl="0">
      <w:start w:val="1"/>
      <w:numFmt w:val="bullet"/>
      <w:lvlText w:val="●"/>
      <w:lvlJc w:val="left"/>
      <w:pPr>
        <w:ind w:left="720" w:hanging="360"/>
      </w:pPr>
      <w:rPr>
        <w:color w:val="32A04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72E63BF"/>
    <w:multiLevelType w:val="multilevel"/>
    <w:tmpl w:val="E1ECBD4A"/>
    <w:lvl w:ilvl="0">
      <w:start w:val="1"/>
      <w:numFmt w:val="bullet"/>
      <w:lvlText w:val="●"/>
      <w:lvlJc w:val="left"/>
      <w:pPr>
        <w:ind w:left="1428" w:hanging="360"/>
      </w:pPr>
      <w:rPr>
        <w:rFonts w:ascii="Noto Sans Symbols" w:eastAsia="Noto Sans Symbols" w:hAnsi="Noto Sans Symbols" w:cs="Noto Sans Symbols"/>
        <w:color w:val="32A041"/>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3" w15:restartNumberingAfterBreak="0">
    <w:nsid w:val="50A51DEF"/>
    <w:multiLevelType w:val="multilevel"/>
    <w:tmpl w:val="030A0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7A00C3"/>
    <w:multiLevelType w:val="multilevel"/>
    <w:tmpl w:val="AE84A158"/>
    <w:lvl w:ilvl="0">
      <w:start w:val="1"/>
      <w:numFmt w:val="decimal"/>
      <w:pStyle w:val="Itens"/>
      <w:lvlText w:val="%1."/>
      <w:lvlJc w:val="left"/>
      <w:pPr>
        <w:ind w:left="720" w:hanging="360"/>
      </w:pPr>
    </w:lvl>
    <w:lvl w:ilvl="1">
      <w:start w:val="1"/>
      <w:numFmt w:val="decimal"/>
      <w:lvlText w:val="%1.%2"/>
      <w:lvlJc w:val="left"/>
      <w:pPr>
        <w:ind w:left="1143" w:hanging="435"/>
      </w:pPr>
    </w:lvl>
    <w:lvl w:ilvl="2">
      <w:start w:val="1"/>
      <w:numFmt w:val="decimal"/>
      <w:lvlText w:val="%1.%2.%3"/>
      <w:lvlJc w:val="left"/>
      <w:pPr>
        <w:ind w:left="1776" w:hanging="720"/>
      </w:pPr>
    </w:lvl>
    <w:lvl w:ilvl="3">
      <w:start w:val="1"/>
      <w:numFmt w:val="decimal"/>
      <w:lvlText w:val="%1.%2.%3.%4"/>
      <w:lvlJc w:val="left"/>
      <w:pPr>
        <w:ind w:left="2484" w:hanging="1080"/>
      </w:pPr>
      <w:rPr>
        <w:b/>
        <w:color w:val="00B050"/>
      </w:rPr>
    </w:lvl>
    <w:lvl w:ilvl="4">
      <w:start w:val="1"/>
      <w:numFmt w:val="decimal"/>
      <w:lvlText w:val="%1.%2.%3.%4.%5"/>
      <w:lvlJc w:val="left"/>
      <w:pPr>
        <w:ind w:left="2832" w:hanging="1080"/>
      </w:pPr>
    </w:lvl>
    <w:lvl w:ilvl="5">
      <w:start w:val="1"/>
      <w:numFmt w:val="decimal"/>
      <w:lvlText w:val="%1.%2.%3.%4.%5.%6"/>
      <w:lvlJc w:val="left"/>
      <w:pPr>
        <w:ind w:left="3540" w:hanging="1440"/>
      </w:pPr>
    </w:lvl>
    <w:lvl w:ilvl="6">
      <w:start w:val="1"/>
      <w:numFmt w:val="decimal"/>
      <w:lvlText w:val="%1.%2.%3.%4.%5.%6.%7"/>
      <w:lvlJc w:val="left"/>
      <w:pPr>
        <w:ind w:left="3888" w:hanging="1440"/>
      </w:pPr>
    </w:lvl>
    <w:lvl w:ilvl="7">
      <w:start w:val="1"/>
      <w:numFmt w:val="decimal"/>
      <w:lvlText w:val="%1.%2.%3.%4.%5.%6.%7.%8"/>
      <w:lvlJc w:val="left"/>
      <w:pPr>
        <w:ind w:left="4596" w:hanging="1800"/>
      </w:pPr>
    </w:lvl>
    <w:lvl w:ilvl="8">
      <w:start w:val="1"/>
      <w:numFmt w:val="decimal"/>
      <w:lvlText w:val="%1.%2.%3.%4.%5.%6.%7.%8.%9"/>
      <w:lvlJc w:val="left"/>
      <w:pPr>
        <w:ind w:left="4944" w:hanging="1800"/>
      </w:pPr>
    </w:lvl>
  </w:abstractNum>
  <w:abstractNum w:abstractNumId="15" w15:restartNumberingAfterBreak="0">
    <w:nsid w:val="65EA0F87"/>
    <w:multiLevelType w:val="multilevel"/>
    <w:tmpl w:val="BC0A7CFC"/>
    <w:lvl w:ilvl="0">
      <w:start w:val="1"/>
      <w:numFmt w:val="upperRoman"/>
      <w:pStyle w:val="Ttulo1"/>
      <w:lvlText w:val="%1."/>
      <w:lvlJc w:val="right"/>
      <w:pPr>
        <w:ind w:left="1428" w:hanging="360"/>
      </w:pPr>
      <w:rPr>
        <w:b/>
        <w:color w:val="32A041"/>
      </w:rPr>
    </w:lvl>
    <w:lvl w:ilvl="1">
      <w:start w:val="1"/>
      <w:numFmt w:val="lowerLetter"/>
      <w:pStyle w:val="Ttulo2"/>
      <w:lvlText w:val="%2."/>
      <w:lvlJc w:val="left"/>
      <w:pPr>
        <w:ind w:left="2148" w:hanging="360"/>
      </w:pPr>
    </w:lvl>
    <w:lvl w:ilvl="2">
      <w:start w:val="1"/>
      <w:numFmt w:val="lowerRoman"/>
      <w:pStyle w:val="Ttulo3"/>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6" w15:restartNumberingAfterBreak="0">
    <w:nsid w:val="69105456"/>
    <w:multiLevelType w:val="multilevel"/>
    <w:tmpl w:val="67604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C3757AC"/>
    <w:multiLevelType w:val="hybridMultilevel"/>
    <w:tmpl w:val="4ED82522"/>
    <w:lvl w:ilvl="0" w:tplc="EBC2287A">
      <w:start w:val="1"/>
      <w:numFmt w:val="lowerLetter"/>
      <w:lvlText w:val="%1)"/>
      <w:lvlJc w:val="left"/>
      <w:pPr>
        <w:ind w:left="927" w:hanging="360"/>
      </w:pPr>
      <w:rPr>
        <w:rFonts w:hint="default"/>
        <w:b w:val="0"/>
        <w:color w:val="000000"/>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8" w15:restartNumberingAfterBreak="0">
    <w:nsid w:val="72C82B31"/>
    <w:multiLevelType w:val="multilevel"/>
    <w:tmpl w:val="73E496C8"/>
    <w:lvl w:ilvl="0">
      <w:start w:val="1"/>
      <w:numFmt w:val="decimal"/>
      <w:pStyle w:val="Numerai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6114E28"/>
    <w:multiLevelType w:val="multilevel"/>
    <w:tmpl w:val="2D5C8088"/>
    <w:lvl w:ilvl="0">
      <w:start w:val="1"/>
      <w:numFmt w:val="upperRoman"/>
      <w:lvlText w:val="%1."/>
      <w:lvlJc w:val="right"/>
      <w:pPr>
        <w:ind w:left="1428" w:hanging="360"/>
      </w:pPr>
      <w:rPr>
        <w:b/>
        <w:color w:val="32A041"/>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0" w15:restartNumberingAfterBreak="0">
    <w:nsid w:val="7FE7142B"/>
    <w:multiLevelType w:val="multilevel"/>
    <w:tmpl w:val="B726D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5"/>
  </w:num>
  <w:num w:numId="3">
    <w:abstractNumId w:val="5"/>
  </w:num>
  <w:num w:numId="4">
    <w:abstractNumId w:val="19"/>
  </w:num>
  <w:num w:numId="5">
    <w:abstractNumId w:val="6"/>
  </w:num>
  <w:num w:numId="6">
    <w:abstractNumId w:val="14"/>
  </w:num>
  <w:num w:numId="7">
    <w:abstractNumId w:val="2"/>
  </w:num>
  <w:num w:numId="8">
    <w:abstractNumId w:val="12"/>
  </w:num>
  <w:num w:numId="9">
    <w:abstractNumId w:val="7"/>
  </w:num>
  <w:num w:numId="10">
    <w:abstractNumId w:val="18"/>
  </w:num>
  <w:num w:numId="11">
    <w:abstractNumId w:val="10"/>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0"/>
  </w:num>
  <w:num w:numId="15">
    <w:abstractNumId w:val="1"/>
  </w:num>
  <w:num w:numId="16">
    <w:abstractNumId w:val="9"/>
  </w:num>
  <w:num w:numId="17">
    <w:abstractNumId w:val="11"/>
  </w:num>
  <w:num w:numId="18">
    <w:abstractNumId w:val="17"/>
  </w:num>
  <w:num w:numId="19">
    <w:abstractNumId w:val="13"/>
  </w:num>
  <w:num w:numId="20">
    <w:abstractNumId w:val="8"/>
  </w:num>
  <w:num w:numId="21">
    <w:abstractNumId w:val="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DB6"/>
    <w:rsid w:val="0009619E"/>
    <w:rsid w:val="000A7DB6"/>
    <w:rsid w:val="000D502A"/>
    <w:rsid w:val="000E74D3"/>
    <w:rsid w:val="001410AE"/>
    <w:rsid w:val="00165CFC"/>
    <w:rsid w:val="001B7D5C"/>
    <w:rsid w:val="00286AC5"/>
    <w:rsid w:val="00311300"/>
    <w:rsid w:val="00385536"/>
    <w:rsid w:val="00445172"/>
    <w:rsid w:val="004A7C01"/>
    <w:rsid w:val="004D38D3"/>
    <w:rsid w:val="004E7903"/>
    <w:rsid w:val="005C18AE"/>
    <w:rsid w:val="005D18DE"/>
    <w:rsid w:val="006169BB"/>
    <w:rsid w:val="00641466"/>
    <w:rsid w:val="00657E04"/>
    <w:rsid w:val="00693B52"/>
    <w:rsid w:val="006F6DEB"/>
    <w:rsid w:val="00760A4D"/>
    <w:rsid w:val="007E328F"/>
    <w:rsid w:val="00831289"/>
    <w:rsid w:val="008F3ED8"/>
    <w:rsid w:val="00904ABA"/>
    <w:rsid w:val="00915A8E"/>
    <w:rsid w:val="009303A3"/>
    <w:rsid w:val="00936253"/>
    <w:rsid w:val="009C1846"/>
    <w:rsid w:val="009F328D"/>
    <w:rsid w:val="00A36455"/>
    <w:rsid w:val="00A479B3"/>
    <w:rsid w:val="00A916C8"/>
    <w:rsid w:val="00AC5C3D"/>
    <w:rsid w:val="00B17171"/>
    <w:rsid w:val="00B344F8"/>
    <w:rsid w:val="00B37256"/>
    <w:rsid w:val="00B712A9"/>
    <w:rsid w:val="00B83BBA"/>
    <w:rsid w:val="00CB7E5F"/>
    <w:rsid w:val="00CD032F"/>
    <w:rsid w:val="00CD1E86"/>
    <w:rsid w:val="00D25FC4"/>
    <w:rsid w:val="00D528CA"/>
    <w:rsid w:val="00D62ACA"/>
    <w:rsid w:val="00E40F26"/>
    <w:rsid w:val="00E879A9"/>
    <w:rsid w:val="00FD1F10"/>
    <w:rsid w:val="00FE0C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F1D59"/>
  <w15:docId w15:val="{EA996A97-AB6A-4987-815D-23F4E1EFF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171717"/>
        <w:sz w:val="24"/>
        <w:szCs w:val="24"/>
        <w:lang w:val="pt-BR" w:eastAsia="pt-BR" w:bidi="ar-SA"/>
      </w:rPr>
    </w:rPrDefault>
    <w:pPrDefault>
      <w:pPr>
        <w:spacing w:after="160" w:line="360" w:lineRule="auto"/>
        <w:ind w:firstLine="70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3D5"/>
    <w:rPr>
      <w:color w:val="171717" w:themeColor="background2" w:themeShade="1A"/>
    </w:rPr>
  </w:style>
  <w:style w:type="paragraph" w:styleId="Ttulo1">
    <w:name w:val="heading 1"/>
    <w:basedOn w:val="Normal"/>
    <w:next w:val="Textocorrido"/>
    <w:link w:val="Ttulo1Char"/>
    <w:uiPriority w:val="9"/>
    <w:qFormat/>
    <w:rsid w:val="00C34C91"/>
    <w:pPr>
      <w:keepNext/>
      <w:keepLines/>
      <w:numPr>
        <w:numId w:val="2"/>
      </w:numPr>
      <w:spacing w:before="240" w:after="240"/>
      <w:outlineLvl w:val="0"/>
    </w:pPr>
    <w:rPr>
      <w:rFonts w:eastAsiaTheme="majorEastAsia"/>
      <w:b/>
      <w:bCs/>
      <w:color w:val="32A041"/>
      <w:sz w:val="28"/>
      <w:szCs w:val="28"/>
    </w:rPr>
  </w:style>
  <w:style w:type="paragraph" w:styleId="Ttulo2">
    <w:name w:val="heading 2"/>
    <w:basedOn w:val="Normal"/>
    <w:next w:val="Textocorrido"/>
    <w:link w:val="Ttulo2Char"/>
    <w:uiPriority w:val="9"/>
    <w:unhideWhenUsed/>
    <w:qFormat/>
    <w:rsid w:val="00C34C91"/>
    <w:pPr>
      <w:keepNext/>
      <w:keepLines/>
      <w:numPr>
        <w:ilvl w:val="1"/>
        <w:numId w:val="2"/>
      </w:numPr>
      <w:spacing w:before="40" w:after="240"/>
      <w:outlineLvl w:val="1"/>
    </w:pPr>
    <w:rPr>
      <w:rFonts w:eastAsiaTheme="majorEastAsia"/>
      <w:b/>
      <w:bCs/>
      <w:color w:val="32A041"/>
      <w:sz w:val="26"/>
      <w:szCs w:val="26"/>
    </w:rPr>
  </w:style>
  <w:style w:type="paragraph" w:styleId="Ttulo3">
    <w:name w:val="heading 3"/>
    <w:basedOn w:val="Normal"/>
    <w:next w:val="Textocorrido"/>
    <w:link w:val="Ttulo3Char"/>
    <w:uiPriority w:val="9"/>
    <w:unhideWhenUsed/>
    <w:qFormat/>
    <w:rsid w:val="00572EDF"/>
    <w:pPr>
      <w:keepNext/>
      <w:keepLines/>
      <w:numPr>
        <w:ilvl w:val="2"/>
        <w:numId w:val="2"/>
      </w:numPr>
      <w:spacing w:before="40" w:after="240"/>
      <w:outlineLvl w:val="2"/>
    </w:pPr>
    <w:rPr>
      <w:rFonts w:eastAsiaTheme="majorEastAsia"/>
      <w:b/>
      <w:bCs/>
      <w:color w:val="32A041"/>
    </w:rPr>
  </w:style>
  <w:style w:type="paragraph" w:styleId="Ttulo4">
    <w:name w:val="heading 4"/>
    <w:basedOn w:val="Normal"/>
    <w:next w:val="Normal"/>
    <w:link w:val="Ttulo4Char"/>
    <w:uiPriority w:val="9"/>
    <w:unhideWhenUsed/>
    <w:qFormat/>
    <w:rsid w:val="0050282F"/>
    <w:pPr>
      <w:keepNext/>
      <w:keepLines/>
      <w:spacing w:before="40" w:after="0"/>
      <w:ind w:left="1416"/>
      <w:outlineLvl w:val="3"/>
    </w:pPr>
    <w:rPr>
      <w:rFonts w:eastAsiaTheme="majorEastAsia"/>
      <w:b/>
      <w:bCs/>
      <w:color w:val="32A041"/>
    </w:rPr>
  </w:style>
  <w:style w:type="paragraph" w:styleId="Ttulo5">
    <w:name w:val="heading 5"/>
    <w:basedOn w:val="Normal"/>
    <w:next w:val="Normal"/>
    <w:link w:val="Ttulo5Char"/>
    <w:uiPriority w:val="9"/>
    <w:unhideWhenUsed/>
    <w:qFormat/>
    <w:rsid w:val="00F715CA"/>
    <w:pPr>
      <w:keepNext/>
      <w:keepLines/>
      <w:spacing w:before="40" w:after="0"/>
      <w:ind w:left="2124"/>
      <w:outlineLvl w:val="4"/>
    </w:pPr>
    <w:rPr>
      <w:rFonts w:eastAsiaTheme="majorEastAsia"/>
      <w:b/>
      <w:bCs/>
      <w:color w:val="32A041"/>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Textocorrido">
    <w:name w:val="Texto corrido"/>
    <w:basedOn w:val="Normal"/>
    <w:link w:val="TextocorridoChar"/>
    <w:qFormat/>
    <w:rsid w:val="004020A1"/>
  </w:style>
  <w:style w:type="character" w:customStyle="1" w:styleId="TextocorridoChar">
    <w:name w:val="Texto corrido Char"/>
    <w:basedOn w:val="Fontepargpadro"/>
    <w:link w:val="Textocorrido"/>
    <w:rsid w:val="004020A1"/>
    <w:rPr>
      <w:rFonts w:ascii="Arial" w:hAnsi="Arial" w:cs="Arial"/>
      <w:color w:val="171717" w:themeColor="background2" w:themeShade="1A"/>
      <w:sz w:val="24"/>
      <w:szCs w:val="24"/>
    </w:rPr>
  </w:style>
  <w:style w:type="character" w:customStyle="1" w:styleId="Ttulo1Char">
    <w:name w:val="Título 1 Char"/>
    <w:basedOn w:val="Fontepargpadro"/>
    <w:link w:val="Ttulo1"/>
    <w:uiPriority w:val="9"/>
    <w:rsid w:val="00C34C91"/>
    <w:rPr>
      <w:rFonts w:ascii="Arial" w:eastAsiaTheme="majorEastAsia" w:hAnsi="Arial" w:cs="Arial"/>
      <w:b/>
      <w:bCs/>
      <w:color w:val="32A041"/>
      <w:sz w:val="28"/>
      <w:szCs w:val="28"/>
    </w:rPr>
  </w:style>
  <w:style w:type="character" w:customStyle="1" w:styleId="Ttulo2Char">
    <w:name w:val="Título 2 Char"/>
    <w:basedOn w:val="Fontepargpadro"/>
    <w:link w:val="Ttulo2"/>
    <w:uiPriority w:val="9"/>
    <w:rsid w:val="00C34C91"/>
    <w:rPr>
      <w:rFonts w:ascii="Arial" w:eastAsiaTheme="majorEastAsia" w:hAnsi="Arial" w:cs="Arial"/>
      <w:b/>
      <w:bCs/>
      <w:color w:val="32A041"/>
      <w:sz w:val="26"/>
      <w:szCs w:val="26"/>
    </w:rPr>
  </w:style>
  <w:style w:type="character" w:customStyle="1" w:styleId="Ttulo3Char">
    <w:name w:val="Título 3 Char"/>
    <w:basedOn w:val="Fontepargpadro"/>
    <w:link w:val="Ttulo3"/>
    <w:uiPriority w:val="9"/>
    <w:rsid w:val="00572EDF"/>
    <w:rPr>
      <w:rFonts w:ascii="Arial" w:eastAsiaTheme="majorEastAsia" w:hAnsi="Arial" w:cs="Arial"/>
      <w:b/>
      <w:bCs/>
      <w:color w:val="32A041"/>
      <w:sz w:val="24"/>
      <w:szCs w:val="24"/>
    </w:rPr>
  </w:style>
  <w:style w:type="character" w:customStyle="1" w:styleId="Ttulo4Char">
    <w:name w:val="Título 4 Char"/>
    <w:basedOn w:val="Fontepargpadro"/>
    <w:link w:val="Ttulo4"/>
    <w:uiPriority w:val="9"/>
    <w:rsid w:val="0050282F"/>
    <w:rPr>
      <w:rFonts w:ascii="Arial" w:eastAsiaTheme="majorEastAsia" w:hAnsi="Arial" w:cs="Arial"/>
      <w:b/>
      <w:bCs/>
      <w:color w:val="32A041"/>
      <w:sz w:val="24"/>
      <w:szCs w:val="24"/>
    </w:rPr>
  </w:style>
  <w:style w:type="character" w:customStyle="1" w:styleId="Ttulo5Char">
    <w:name w:val="Título 5 Char"/>
    <w:basedOn w:val="Fontepargpadro"/>
    <w:link w:val="Ttulo5"/>
    <w:uiPriority w:val="9"/>
    <w:rsid w:val="00F715CA"/>
    <w:rPr>
      <w:rFonts w:ascii="Arial" w:eastAsiaTheme="majorEastAsia" w:hAnsi="Arial" w:cs="Arial"/>
      <w:b/>
      <w:bCs/>
      <w:color w:val="32A041"/>
      <w:sz w:val="24"/>
      <w:szCs w:val="24"/>
    </w:rPr>
  </w:style>
  <w:style w:type="paragraph" w:styleId="Cabealho">
    <w:name w:val="header"/>
    <w:basedOn w:val="Normal"/>
    <w:link w:val="CabealhoChar"/>
    <w:uiPriority w:val="99"/>
    <w:unhideWhenUsed/>
    <w:rsid w:val="0040523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05231"/>
  </w:style>
  <w:style w:type="paragraph" w:styleId="Rodap">
    <w:name w:val="footer"/>
    <w:basedOn w:val="Normal"/>
    <w:link w:val="RodapChar"/>
    <w:uiPriority w:val="99"/>
    <w:unhideWhenUsed/>
    <w:rsid w:val="00405231"/>
    <w:pPr>
      <w:tabs>
        <w:tab w:val="center" w:pos="4252"/>
        <w:tab w:val="right" w:pos="8504"/>
      </w:tabs>
      <w:spacing w:after="0" w:line="240" w:lineRule="auto"/>
    </w:pPr>
  </w:style>
  <w:style w:type="character" w:customStyle="1" w:styleId="RodapChar">
    <w:name w:val="Rodapé Char"/>
    <w:basedOn w:val="Fontepargpadro"/>
    <w:link w:val="Rodap"/>
    <w:uiPriority w:val="99"/>
    <w:rsid w:val="00405231"/>
  </w:style>
  <w:style w:type="paragraph" w:styleId="PargrafodaLista">
    <w:name w:val="List Paragraph"/>
    <w:basedOn w:val="Normal"/>
    <w:uiPriority w:val="34"/>
    <w:qFormat/>
    <w:rsid w:val="00405231"/>
    <w:pPr>
      <w:ind w:left="720"/>
      <w:contextualSpacing/>
    </w:pPr>
  </w:style>
  <w:style w:type="table" w:customStyle="1" w:styleId="Tabelapadroverde1">
    <w:name w:val="Tabela padrão verde1"/>
    <w:basedOn w:val="Tabelanormal"/>
    <w:next w:val="TabeladeGrade5Escura"/>
    <w:uiPriority w:val="50"/>
    <w:rsid w:val="00F715CA"/>
    <w:pPr>
      <w:spacing w:after="0" w:line="240" w:lineRule="auto"/>
    </w:pPr>
    <w:rPr>
      <w:sz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1F0D5"/>
      <w:vAlign w:val="center"/>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styleId="TabeladeGrade5Escura">
    <w:name w:val="Grid Table 5 Dark"/>
    <w:aliases w:val="Tabela padrão verde"/>
    <w:basedOn w:val="Tabelanormal"/>
    <w:uiPriority w:val="50"/>
    <w:rsid w:val="008A34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mples5">
    <w:name w:val="Plain Table 5"/>
    <w:basedOn w:val="Tabelanormal"/>
    <w:uiPriority w:val="45"/>
    <w:rsid w:val="00572E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otabela">
    <w:name w:val="Texto tabela"/>
    <w:basedOn w:val="Textocorrido"/>
    <w:link w:val="TextotabelaChar"/>
    <w:qFormat/>
    <w:rsid w:val="0039039F"/>
    <w:pPr>
      <w:spacing w:before="120" w:after="120" w:line="240" w:lineRule="auto"/>
      <w:ind w:firstLine="0"/>
      <w:jc w:val="left"/>
    </w:pPr>
    <w:rPr>
      <w:sz w:val="20"/>
    </w:rPr>
  </w:style>
  <w:style w:type="character" w:customStyle="1" w:styleId="TextotabelaChar">
    <w:name w:val="Texto tabela Char"/>
    <w:basedOn w:val="TextocorridoChar"/>
    <w:link w:val="Textotabela"/>
    <w:rsid w:val="0039039F"/>
    <w:rPr>
      <w:rFonts w:ascii="Arial" w:eastAsia="Arial" w:hAnsi="Arial" w:cs="Arial"/>
      <w:color w:val="171717" w:themeColor="background2" w:themeShade="1A"/>
      <w:sz w:val="20"/>
      <w:szCs w:val="24"/>
      <w:lang w:eastAsia="pt-BR"/>
    </w:rPr>
  </w:style>
  <w:style w:type="table" w:styleId="Tabelacomgrade">
    <w:name w:val="Table Grid"/>
    <w:basedOn w:val="Tabelanormal"/>
    <w:uiPriority w:val="39"/>
    <w:rsid w:val="00572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sfigurasquadros">
    <w:name w:val="Títulos figuras/quadros"/>
    <w:basedOn w:val="Normal"/>
    <w:link w:val="TtulosfigurasquadrosChar"/>
    <w:qFormat/>
    <w:rsid w:val="002C65F3"/>
    <w:pPr>
      <w:spacing w:before="240"/>
      <w:ind w:firstLine="284"/>
      <w:jc w:val="center"/>
    </w:pPr>
    <w:rPr>
      <w:b/>
      <w:bCs/>
      <w:sz w:val="20"/>
      <w:szCs w:val="20"/>
    </w:rPr>
  </w:style>
  <w:style w:type="character" w:customStyle="1" w:styleId="TtulosfigurasquadrosChar">
    <w:name w:val="Títulos figuras/quadros Char"/>
    <w:basedOn w:val="Fontepargpadro"/>
    <w:link w:val="Ttulosfigurasquadros"/>
    <w:rsid w:val="002C65F3"/>
    <w:rPr>
      <w:rFonts w:ascii="Arial" w:hAnsi="Arial" w:cs="Arial"/>
      <w:b/>
      <w:bCs/>
      <w:color w:val="171717" w:themeColor="background2" w:themeShade="1A"/>
      <w:sz w:val="20"/>
      <w:szCs w:val="20"/>
    </w:rPr>
  </w:style>
  <w:style w:type="table" w:styleId="TabeladeGrade6Colorida-nfase2">
    <w:name w:val="Grid Table 6 Colorful Accent 2"/>
    <w:aliases w:val="Tabela padrão"/>
    <w:basedOn w:val="Tabelanormal"/>
    <w:uiPriority w:val="51"/>
    <w:rsid w:val="002F100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Fontepargpadro"/>
    <w:uiPriority w:val="99"/>
    <w:unhideWhenUsed/>
    <w:rsid w:val="008C093C"/>
    <w:rPr>
      <w:rFonts w:ascii="Arial" w:hAnsi="Arial"/>
      <w:color w:val="auto"/>
      <w:sz w:val="20"/>
      <w:u w:val="none"/>
    </w:rPr>
  </w:style>
  <w:style w:type="table" w:styleId="TabeladeGrade5Escura-nfase2">
    <w:name w:val="Grid Table 5 Dark Accent 2"/>
    <w:basedOn w:val="Tabelanormal"/>
    <w:uiPriority w:val="50"/>
    <w:rsid w:val="00D873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CabealhodoSumrio">
    <w:name w:val="TOC Heading"/>
    <w:basedOn w:val="Ttulo1"/>
    <w:next w:val="Textocorrido"/>
    <w:uiPriority w:val="39"/>
    <w:unhideWhenUsed/>
    <w:qFormat/>
    <w:rsid w:val="00F71474"/>
    <w:pPr>
      <w:numPr>
        <w:numId w:val="0"/>
      </w:numPr>
      <w:spacing w:before="360" w:line="259" w:lineRule="auto"/>
      <w:outlineLvl w:val="9"/>
    </w:pPr>
    <w:rPr>
      <w:rFonts w:cstheme="majorBidi"/>
      <w:bCs w:val="0"/>
      <w:szCs w:val="32"/>
    </w:rPr>
  </w:style>
  <w:style w:type="paragraph" w:styleId="Sumrio1">
    <w:name w:val="toc 1"/>
    <w:basedOn w:val="Normal"/>
    <w:next w:val="Normal"/>
    <w:autoRedefine/>
    <w:uiPriority w:val="39"/>
    <w:unhideWhenUsed/>
    <w:rsid w:val="00257192"/>
    <w:pPr>
      <w:tabs>
        <w:tab w:val="left" w:pos="1320"/>
        <w:tab w:val="right" w:leader="dot" w:pos="9061"/>
      </w:tabs>
      <w:spacing w:after="100"/>
    </w:pPr>
    <w:rPr>
      <w:noProof/>
    </w:rPr>
  </w:style>
  <w:style w:type="paragraph" w:styleId="Sumrio2">
    <w:name w:val="toc 2"/>
    <w:basedOn w:val="Normal"/>
    <w:next w:val="Normal"/>
    <w:autoRedefine/>
    <w:uiPriority w:val="39"/>
    <w:unhideWhenUsed/>
    <w:rsid w:val="001A1544"/>
    <w:pPr>
      <w:spacing w:after="100"/>
      <w:ind w:left="240"/>
    </w:pPr>
  </w:style>
  <w:style w:type="paragraph" w:styleId="Sumrio3">
    <w:name w:val="toc 3"/>
    <w:basedOn w:val="Normal"/>
    <w:next w:val="Normal"/>
    <w:autoRedefine/>
    <w:uiPriority w:val="39"/>
    <w:unhideWhenUsed/>
    <w:rsid w:val="008C093C"/>
    <w:pPr>
      <w:tabs>
        <w:tab w:val="left" w:pos="2075"/>
        <w:tab w:val="right" w:leader="dot" w:pos="9061"/>
      </w:tabs>
      <w:spacing w:after="100"/>
      <w:ind w:left="480"/>
      <w:jc w:val="left"/>
    </w:pPr>
  </w:style>
  <w:style w:type="paragraph" w:customStyle="1" w:styleId="Itens">
    <w:name w:val="Itens"/>
    <w:qFormat/>
    <w:rsid w:val="008C093C"/>
    <w:pPr>
      <w:numPr>
        <w:numId w:val="6"/>
      </w:numPr>
      <w:spacing w:after="0"/>
    </w:pPr>
  </w:style>
  <w:style w:type="paragraph" w:customStyle="1" w:styleId="Numerais">
    <w:name w:val="Numerais"/>
    <w:rsid w:val="008C093C"/>
    <w:pPr>
      <w:numPr>
        <w:numId w:val="10"/>
      </w:numPr>
      <w:spacing w:line="240" w:lineRule="auto"/>
    </w:pPr>
  </w:style>
  <w:style w:type="paragraph" w:styleId="Sumrio4">
    <w:name w:val="toc 4"/>
    <w:basedOn w:val="Normal"/>
    <w:next w:val="Normal"/>
    <w:autoRedefine/>
    <w:uiPriority w:val="39"/>
    <w:unhideWhenUsed/>
    <w:rsid w:val="00430F95"/>
    <w:pPr>
      <w:spacing w:after="100" w:line="259" w:lineRule="auto"/>
      <w:ind w:left="660" w:firstLine="0"/>
      <w:jc w:val="left"/>
    </w:pPr>
    <w:rPr>
      <w:rFonts w:asciiTheme="minorHAnsi" w:eastAsiaTheme="minorEastAsia" w:hAnsiTheme="minorHAnsi" w:cstheme="minorBidi"/>
      <w:color w:val="auto"/>
      <w:sz w:val="22"/>
      <w:szCs w:val="22"/>
    </w:rPr>
  </w:style>
  <w:style w:type="paragraph" w:styleId="Sumrio5">
    <w:name w:val="toc 5"/>
    <w:basedOn w:val="Normal"/>
    <w:next w:val="Normal"/>
    <w:autoRedefine/>
    <w:uiPriority w:val="39"/>
    <w:unhideWhenUsed/>
    <w:rsid w:val="00430F95"/>
    <w:pPr>
      <w:spacing w:after="100" w:line="259" w:lineRule="auto"/>
      <w:ind w:left="880" w:firstLine="0"/>
      <w:jc w:val="left"/>
    </w:pPr>
    <w:rPr>
      <w:rFonts w:asciiTheme="minorHAnsi" w:eastAsiaTheme="minorEastAsia" w:hAnsiTheme="minorHAnsi" w:cstheme="minorBidi"/>
      <w:color w:val="auto"/>
      <w:sz w:val="22"/>
      <w:szCs w:val="22"/>
    </w:rPr>
  </w:style>
  <w:style w:type="paragraph" w:styleId="Sumrio6">
    <w:name w:val="toc 6"/>
    <w:basedOn w:val="Normal"/>
    <w:next w:val="Normal"/>
    <w:autoRedefine/>
    <w:uiPriority w:val="39"/>
    <w:unhideWhenUsed/>
    <w:rsid w:val="00430F95"/>
    <w:pPr>
      <w:spacing w:after="100" w:line="259" w:lineRule="auto"/>
      <w:ind w:left="1100" w:firstLine="0"/>
      <w:jc w:val="left"/>
    </w:pPr>
    <w:rPr>
      <w:rFonts w:asciiTheme="minorHAnsi" w:eastAsiaTheme="minorEastAsia" w:hAnsiTheme="minorHAnsi" w:cstheme="minorBidi"/>
      <w:color w:val="auto"/>
      <w:sz w:val="22"/>
      <w:szCs w:val="22"/>
    </w:rPr>
  </w:style>
  <w:style w:type="paragraph" w:styleId="Sumrio7">
    <w:name w:val="toc 7"/>
    <w:basedOn w:val="Normal"/>
    <w:next w:val="Normal"/>
    <w:autoRedefine/>
    <w:uiPriority w:val="39"/>
    <w:unhideWhenUsed/>
    <w:rsid w:val="00430F95"/>
    <w:pPr>
      <w:spacing w:after="100" w:line="259" w:lineRule="auto"/>
      <w:ind w:left="1320" w:firstLine="0"/>
      <w:jc w:val="left"/>
    </w:pPr>
    <w:rPr>
      <w:rFonts w:asciiTheme="minorHAnsi" w:eastAsiaTheme="minorEastAsia" w:hAnsiTheme="minorHAnsi" w:cstheme="minorBidi"/>
      <w:color w:val="auto"/>
      <w:sz w:val="22"/>
      <w:szCs w:val="22"/>
    </w:rPr>
  </w:style>
  <w:style w:type="paragraph" w:styleId="Sumrio8">
    <w:name w:val="toc 8"/>
    <w:basedOn w:val="Normal"/>
    <w:next w:val="Normal"/>
    <w:autoRedefine/>
    <w:uiPriority w:val="39"/>
    <w:unhideWhenUsed/>
    <w:rsid w:val="00430F95"/>
    <w:pPr>
      <w:spacing w:after="100" w:line="259" w:lineRule="auto"/>
      <w:ind w:left="1540" w:firstLine="0"/>
      <w:jc w:val="left"/>
    </w:pPr>
    <w:rPr>
      <w:rFonts w:asciiTheme="minorHAnsi" w:eastAsiaTheme="minorEastAsia" w:hAnsiTheme="minorHAnsi" w:cstheme="minorBidi"/>
      <w:color w:val="auto"/>
      <w:sz w:val="22"/>
      <w:szCs w:val="22"/>
    </w:rPr>
  </w:style>
  <w:style w:type="paragraph" w:styleId="Sumrio9">
    <w:name w:val="toc 9"/>
    <w:basedOn w:val="Normal"/>
    <w:next w:val="Normal"/>
    <w:autoRedefine/>
    <w:uiPriority w:val="39"/>
    <w:unhideWhenUsed/>
    <w:rsid w:val="00430F95"/>
    <w:pPr>
      <w:spacing w:after="100" w:line="259" w:lineRule="auto"/>
      <w:ind w:left="1760" w:firstLine="0"/>
      <w:jc w:val="left"/>
    </w:pPr>
    <w:rPr>
      <w:rFonts w:asciiTheme="minorHAnsi" w:eastAsiaTheme="minorEastAsia" w:hAnsiTheme="minorHAnsi" w:cstheme="minorBidi"/>
      <w:color w:val="auto"/>
      <w:sz w:val="22"/>
      <w:szCs w:val="22"/>
    </w:rPr>
  </w:style>
  <w:style w:type="character" w:customStyle="1" w:styleId="MenoPendente1">
    <w:name w:val="Menção Pendente1"/>
    <w:basedOn w:val="Fontepargpadro"/>
    <w:uiPriority w:val="99"/>
    <w:semiHidden/>
    <w:unhideWhenUsed/>
    <w:rsid w:val="00430F95"/>
    <w:rPr>
      <w:color w:val="605E5C"/>
      <w:shd w:val="clear" w:color="auto" w:fill="E1DFDD"/>
    </w:rPr>
  </w:style>
  <w:style w:type="character" w:customStyle="1" w:styleId="nomesetordestino">
    <w:name w:val="nomesetordestino"/>
    <w:basedOn w:val="Fontepargpadro"/>
    <w:rsid w:val="00BF01AE"/>
  </w:style>
  <w:style w:type="character" w:styleId="nfase">
    <w:name w:val="Emphasis"/>
    <w:basedOn w:val="Fontepargpadro"/>
    <w:uiPriority w:val="20"/>
    <w:qFormat/>
    <w:rsid w:val="00A37AAE"/>
    <w:rPr>
      <w:i/>
      <w:i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0">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1">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2">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3">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4">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5">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6">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7">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8">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9">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a">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d">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e">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0">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1">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2">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character" w:customStyle="1" w:styleId="UnresolvedMention">
    <w:name w:val="Unresolved Mention"/>
    <w:basedOn w:val="Fontepargpadro"/>
    <w:uiPriority w:val="99"/>
    <w:semiHidden/>
    <w:unhideWhenUsed/>
    <w:rsid w:val="003113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665263">
      <w:bodyDiv w:val="1"/>
      <w:marLeft w:val="0"/>
      <w:marRight w:val="0"/>
      <w:marTop w:val="0"/>
      <w:marBottom w:val="0"/>
      <w:divBdr>
        <w:top w:val="none" w:sz="0" w:space="0" w:color="auto"/>
        <w:left w:val="none" w:sz="0" w:space="0" w:color="auto"/>
        <w:bottom w:val="none" w:sz="0" w:space="0" w:color="auto"/>
        <w:right w:val="none" w:sz="0" w:space="0" w:color="auto"/>
      </w:divBdr>
    </w:div>
    <w:div w:id="1342855591">
      <w:bodyDiv w:val="1"/>
      <w:marLeft w:val="0"/>
      <w:marRight w:val="0"/>
      <w:marTop w:val="0"/>
      <w:marBottom w:val="0"/>
      <w:divBdr>
        <w:top w:val="none" w:sz="0" w:space="0" w:color="auto"/>
        <w:left w:val="none" w:sz="0" w:space="0" w:color="auto"/>
        <w:bottom w:val="none" w:sz="0" w:space="0" w:color="auto"/>
        <w:right w:val="none" w:sz="0" w:space="0" w:color="auto"/>
      </w:divBdr>
    </w:div>
    <w:div w:id="1427849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ifsul.edu.br/"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organograma.ifsul.edu.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portal.mec.gov.br/ultimas-noticias/211-218175739/83191-pisa-2018-revela-baixo-desempenho-escolar-em-leitura-matematica-e-ciencias-no-brasil" TargetMode="External"/><Relationship Id="rId5" Type="http://schemas.openxmlformats.org/officeDocument/2006/relationships/settings" Target="settings.xml"/><Relationship Id="rId15" Type="http://schemas.openxmlformats.org/officeDocument/2006/relationships/hyperlink" Target="http://www.ifsul.edu.br/" TargetMode="External"/><Relationship Id="rId23" Type="http://schemas.openxmlformats.org/officeDocument/2006/relationships/hyperlink" Target="http://www.ifsul.edu.br/modelos-de-documentos" TargetMode="External"/><Relationship Id="rId10" Type="http://schemas.openxmlformats.org/officeDocument/2006/relationships/header" Target="header1.xml"/><Relationship Id="rId19" Type="http://schemas.openxmlformats.org/officeDocument/2006/relationships/image" Target="media/image5.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google.com/search?q=enfere%C3%A7o+reitoria+do+IFSUL&amp;rlz=1C1CHBD_pt-PTBR956BR956&amp;oq=enfere%C3%A7o+reitoria+do+IFSUL&amp;aqs=chrome..69i57j0i22i30.8816j1j15&amp;sourceid=chrome&amp;ie=UTF-8" TargetMode="External"/><Relationship Id="rId22" Type="http://schemas.openxmlformats.org/officeDocument/2006/relationships/hyperlink" Target="http://www.ifsul.edu.br/modelos-de-documentos" TargetMode="External"/><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2rqDUDrYEt798IAKojNG3DP4/A==">AMUW2mWgv+Sg3DJhcL7q6O6ZF3uxceXxOpY0iGTn04Hi/7IBvhRTcFCZJzkRBfy9wxVDfZtTo8rv+/ifcWuUZp69mys5cRAg8qjL+kIM671mD+zqukFNZXFyourNRSXIlqQdx2BJLfV2MKRs5q/o6NJEepk8xyVWtiXALjLMBwgwhNmysPaVd7iaP1bsYPCyVd2eePYrP3H539H8Y7A7kXbuRYUY/ykhJxD4hQR6p/uI0/0Bfhd+TQe217qBZD6ujaJ6A23vHUdbg6i5G5iPKGr6hCnkOtDJS5gJartwRj4xlAzqpdExbkvTrveeezorFvKwQbzSnGd+QSNZYkPHgtInm/wj8GaIJafPWVt39XaGfd1hF3GrJ9v/SqfJkSc+rY8jURgTKNpIQ8Whd1flZ2fleFUFq2jYOHQA3rvfCCUzPUS0vge4gUhFXc6fh+zUI7Nf1iqtpNEnL8AZR/FG/Unc5i2iSvU0rj0dCxybt4smDnfP/jtYs2dF+RSUQAPPBF1WSEfOwZcL9FZsEk5sCKl5OdsD3ahHNbFsbQHNkeppNHuZDz/us7MgdHiCvfW5pzLoE0C5QFc+xFyDON9FCVKieL/4PtDhI4ClpxML0CWQEB16CfDrKqKE+qrf1BjMF45X6nSfk1aTla0AdJVdi6Ce9nbJ9Xj3/uB+G7nB3SlhXfJThhm23yOyOtJ/f5QsiUOk+8eDKOLcxxPNusPPkeQRQfCiq64suxFyK+TGJtF68Q32IgHBxhIFhoYKUjsDStQ1QbrgRcteYq1ylQNh+pdrFntbeQbzyXe9ASu/bMMTvfRPZyJSPcqd/Ast4t1SP+tcfWsUxc/BZF1qyyEdoLzg9RglQ70/KMgk6SR7opAeShXcRoaZugGWK69rMEPNAzwPIL1mJ8HfUOFTL3aeUpLnukR67R3GrZymC4Hovrf0X2X4hKaaXhULSHfzVVJgCIcmUivS1XZu0bOohGwDx5jUmZNihM96kT+V8U8CQroHQIzfeHly/EA+AHQdo+yAPUObVz5VLy0F7/mNwziv6H3wZRcpb1z3LXDCm4249atgP3xh95b7XV2KJuy9oRlBsoJhcdhNdv7Sg1GNOXi0zgCx3g1jL8hkN/4wzU2NimBm9t6Boh937FcWIrwS9dlHfKBNN9aDjnykJ9PvG+XQ0k68z9KzsIBHJvvvfJuhRk9cBqyRM1Tjm5Jb5eE+uhC3l+r8w8Jw6YopU8MufWXcB14WqaahykwCBWrrQpf6zF1NtxxFjIxDVqGv2n91ajczXRKs66U4yoGEzRxfAlY5K1ek4txDdcOaKO0qHXTeBm8S65C5S0hj1AJHaL9clQjzU2KAq4WHTbKekgva1+eMTcvhxAv3X536gLIQOtLkKLTlPrVe4xJySiXJJU9tJswkqF5Ch2uQZVhoBMcZ8hPwyv61sZP1T6H3XSkzupdU1tbEi9ZRXdiXOVDnqn6afjtFX+kHBfdgYIwRuCDlVii03mCpHEJkRCgbPg+HZ9ZxHX6e8FsCwdDVXU82ji5Iod+zD0e5JnjxNCqCRmJhF24YkpxS2gUPoZU1swvp/AXCLXBck6mDsknkGq1WsItGxV3aDpyGsHmW0/9Tv7SIV5vDKm7qC9iUeC9sa8sT74WDIcRVo9Xo2HDHodoiWdOyZOg81jI3hj0n70Bg8je/677Mb/0vmeZu1CcCAUbV44BuwDaXNi2OWdxcu4hEPwWzODxjJfLVn7ahf7uAliQTCHNMPLcR1bYddwmx3CFnR2g01xxf1H1p5Ih/pj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B5A7F9-A756-4E25-BF7C-391AEC691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17312</Words>
  <Characters>93486</Characters>
  <Application>Microsoft Office Word</Application>
  <DocSecurity>0</DocSecurity>
  <Lines>779</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Bruna Ferreira Gugliano</dc:creator>
  <cp:lastModifiedBy>Leonice Chaves Vieira</cp:lastModifiedBy>
  <cp:revision>2</cp:revision>
  <dcterms:created xsi:type="dcterms:W3CDTF">2023-11-28T13:50:00Z</dcterms:created>
  <dcterms:modified xsi:type="dcterms:W3CDTF">2023-11-28T13:50:00Z</dcterms:modified>
</cp:coreProperties>
</file>